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EF2" w:rsidRPr="002C6C08" w:rsidRDefault="00001EF2" w:rsidP="00001EF2">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w:t>
      </w:r>
      <w:r>
        <w:rPr>
          <w:rFonts w:ascii="Arial" w:eastAsia="Arial Unicode MS" w:hAnsi="Arial" w:hint="eastAsia"/>
          <w:b/>
          <w:bCs/>
          <w:kern w:val="0"/>
          <w:sz w:val="28"/>
          <w:szCs w:val="28"/>
          <w:lang w:eastAsia="en-US"/>
        </w:rPr>
        <w:t>1</w:t>
      </w:r>
      <w:r w:rsidR="004931F4">
        <w:rPr>
          <w:rFonts w:ascii="Arial" w:eastAsia="Arial Unicode MS" w:hAnsi="Arial"/>
          <w:b/>
          <w:bCs/>
          <w:kern w:val="0"/>
          <w:sz w:val="28"/>
          <w:szCs w:val="28"/>
          <w:lang w:eastAsia="en-US"/>
        </w:rPr>
        <w:t>1</w:t>
      </w:r>
      <w:r w:rsidR="00AE320A">
        <w:rPr>
          <w:rFonts w:ascii="Arial" w:eastAsia="Arial Unicode MS" w:hAnsi="Arial"/>
          <w:b/>
          <w:bCs/>
          <w:kern w:val="0"/>
          <w:sz w:val="28"/>
          <w:szCs w:val="28"/>
          <w:lang w:eastAsia="en-US"/>
        </w:rPr>
        <w:t>2</w:t>
      </w:r>
      <w:r w:rsidR="00E27AEB">
        <w:rPr>
          <w:rFonts w:ascii="Arial" w:eastAsia="Arial Unicode MS" w:hAnsi="Arial"/>
          <w:b/>
          <w:bCs/>
          <w:kern w:val="0"/>
          <w:sz w:val="28"/>
          <w:szCs w:val="28"/>
          <w:lang w:eastAsia="en-US"/>
        </w:rPr>
        <w:t xml:space="preserve"> </w:t>
      </w:r>
      <w:r w:rsidR="00E27AEB" w:rsidRPr="00E27AEB">
        <w:rPr>
          <w:rFonts w:ascii="Arial" w:eastAsia="Arial Unicode MS" w:hAnsi="Arial"/>
          <w:b/>
          <w:bCs/>
          <w:kern w:val="0"/>
          <w:sz w:val="28"/>
          <w:szCs w:val="28"/>
          <w:lang w:eastAsia="en-US"/>
        </w:rPr>
        <w:t>electronic</w:t>
      </w:r>
      <w:r w:rsidRPr="002C6C08">
        <w:rPr>
          <w:rFonts w:ascii="Arial" w:eastAsia="Arial Unicode MS" w:hAnsi="Arial"/>
          <w:b/>
          <w:bCs/>
          <w:kern w:val="0"/>
          <w:sz w:val="28"/>
          <w:szCs w:val="28"/>
          <w:lang w:eastAsia="en-US"/>
        </w:rPr>
        <w:tab/>
      </w:r>
      <w:r w:rsidRPr="00DC6461">
        <w:rPr>
          <w:rFonts w:ascii="Arial" w:eastAsia="Arial Unicode MS" w:hAnsi="Arial"/>
          <w:b/>
          <w:bCs/>
          <w:kern w:val="0"/>
          <w:sz w:val="28"/>
          <w:szCs w:val="28"/>
        </w:rPr>
        <w:t>R2-</w:t>
      </w:r>
      <w:r w:rsidR="00AB5A97">
        <w:rPr>
          <w:rFonts w:ascii="Arial" w:eastAsia="Arial Unicode MS" w:hAnsi="Arial"/>
          <w:b/>
          <w:bCs/>
          <w:kern w:val="0"/>
          <w:sz w:val="28"/>
          <w:szCs w:val="28"/>
        </w:rPr>
        <w:t>2</w:t>
      </w:r>
      <w:r w:rsidR="00AB5A97">
        <w:rPr>
          <w:rFonts w:ascii="Arial" w:eastAsia="Arial Unicode MS" w:hAnsi="Arial"/>
          <w:b/>
          <w:bCs/>
          <w:kern w:val="0"/>
          <w:sz w:val="28"/>
          <w:szCs w:val="28"/>
          <w:lang w:eastAsia="zh-CN"/>
        </w:rPr>
        <w:t>0</w:t>
      </w:r>
      <w:r w:rsidR="00E15201">
        <w:rPr>
          <w:rFonts w:ascii="Arial" w:eastAsia="Arial Unicode MS" w:hAnsi="Arial"/>
          <w:b/>
          <w:bCs/>
          <w:kern w:val="0"/>
          <w:sz w:val="28"/>
          <w:szCs w:val="28"/>
          <w:lang w:eastAsia="zh-CN"/>
        </w:rPr>
        <w:t>09654</w:t>
      </w:r>
    </w:p>
    <w:p w:rsidR="00001EF2" w:rsidRPr="002C6C08" w:rsidRDefault="00966A36" w:rsidP="00001EF2">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w:t>
      </w:r>
      <w:r w:rsidR="00507E7A">
        <w:rPr>
          <w:rFonts w:ascii="Arial" w:eastAsia="Arial Unicode MS" w:hAnsi="Arial"/>
          <w:b/>
          <w:bCs/>
          <w:kern w:val="0"/>
          <w:sz w:val="24"/>
          <w:szCs w:val="20"/>
        </w:rPr>
        <w:t>-Meeting</w:t>
      </w:r>
      <w:r w:rsidR="00001EF2" w:rsidRPr="00CF63F2">
        <w:rPr>
          <w:rFonts w:ascii="Arial" w:eastAsia="Arial Unicode MS" w:hAnsi="Arial"/>
          <w:b/>
          <w:bCs/>
          <w:kern w:val="0"/>
          <w:sz w:val="24"/>
          <w:szCs w:val="20"/>
        </w:rPr>
        <w:t>,</w:t>
      </w:r>
      <w:r w:rsidR="00001EF2">
        <w:rPr>
          <w:rFonts w:ascii="Arial" w:eastAsia="Arial Unicode MS" w:hAnsi="Arial"/>
          <w:b/>
          <w:bCs/>
          <w:kern w:val="0"/>
          <w:sz w:val="24"/>
          <w:szCs w:val="20"/>
        </w:rPr>
        <w:t xml:space="preserve"> </w:t>
      </w:r>
      <w:r w:rsidR="00AE320A">
        <w:rPr>
          <w:rFonts w:ascii="Arial" w:eastAsia="Arial Unicode MS" w:hAnsi="Arial"/>
          <w:b/>
          <w:bCs/>
          <w:kern w:val="0"/>
          <w:sz w:val="24"/>
          <w:szCs w:val="20"/>
        </w:rPr>
        <w:t>2nd</w:t>
      </w:r>
      <w:r w:rsidR="008D5794" w:rsidRPr="008D5794">
        <w:rPr>
          <w:rFonts w:ascii="Arial" w:eastAsia="Arial Unicode MS" w:hAnsi="Arial"/>
          <w:b/>
          <w:bCs/>
          <w:kern w:val="0"/>
          <w:sz w:val="24"/>
          <w:szCs w:val="20"/>
        </w:rPr>
        <w:t xml:space="preserve"> – </w:t>
      </w:r>
      <w:r w:rsidR="00AE320A">
        <w:rPr>
          <w:rFonts w:ascii="Arial" w:eastAsia="Arial Unicode MS" w:hAnsi="Arial"/>
          <w:b/>
          <w:bCs/>
          <w:kern w:val="0"/>
          <w:sz w:val="24"/>
          <w:szCs w:val="20"/>
        </w:rPr>
        <w:t>13</w:t>
      </w:r>
      <w:r w:rsidR="004931F4">
        <w:rPr>
          <w:rFonts w:ascii="Arial" w:eastAsia="Arial Unicode MS" w:hAnsi="Arial"/>
          <w:b/>
          <w:bCs/>
          <w:kern w:val="0"/>
          <w:sz w:val="24"/>
          <w:szCs w:val="20"/>
        </w:rPr>
        <w:t>th</w:t>
      </w:r>
      <w:r w:rsidR="008D5794" w:rsidRPr="008D5794">
        <w:rPr>
          <w:rFonts w:ascii="Arial" w:eastAsia="Arial Unicode MS" w:hAnsi="Arial"/>
          <w:b/>
          <w:bCs/>
          <w:kern w:val="0"/>
          <w:sz w:val="24"/>
          <w:szCs w:val="20"/>
        </w:rPr>
        <w:t xml:space="preserve"> </w:t>
      </w:r>
      <w:r w:rsidR="00AE320A">
        <w:rPr>
          <w:rFonts w:ascii="Arial" w:eastAsia="Arial Unicode MS" w:hAnsi="Arial"/>
          <w:b/>
          <w:bCs/>
          <w:kern w:val="0"/>
          <w:sz w:val="24"/>
          <w:szCs w:val="20"/>
        </w:rPr>
        <w:t xml:space="preserve">November </w:t>
      </w:r>
      <w:r w:rsidR="008D5794" w:rsidRPr="008D5794">
        <w:rPr>
          <w:rFonts w:ascii="Arial" w:eastAsia="Arial Unicode MS" w:hAnsi="Arial"/>
          <w:b/>
          <w:bCs/>
          <w:kern w:val="0"/>
          <w:sz w:val="24"/>
          <w:szCs w:val="20"/>
        </w:rPr>
        <w:t>2020</w:t>
      </w:r>
      <w:r w:rsidR="007B1A0E" w:rsidRPr="00AB5A97">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r w:rsidR="006E0F7E">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r w:rsidR="007B1A0E">
        <w:rPr>
          <w:rFonts w:ascii="Arial" w:eastAsia="Arial Unicode MS" w:hAnsi="Arial"/>
          <w:b/>
          <w:bCs/>
          <w:kern w:val="0"/>
          <w:sz w:val="24"/>
          <w:szCs w:val="20"/>
          <w:lang w:eastAsia="zh-CN"/>
        </w:rPr>
        <w:t>revision</w:t>
      </w:r>
      <w:r w:rsidR="007B1A0E">
        <w:rPr>
          <w:rFonts w:ascii="Arial" w:eastAsia="Arial Unicode MS" w:hAnsi="Arial"/>
          <w:b/>
          <w:bCs/>
          <w:kern w:val="0"/>
          <w:sz w:val="24"/>
          <w:szCs w:val="20"/>
        </w:rPr>
        <w:t xml:space="preserve"> of </w:t>
      </w:r>
      <w:r w:rsidR="007B1A0E" w:rsidRPr="007B1A0E">
        <w:rPr>
          <w:rFonts w:ascii="Arial" w:eastAsia="Arial Unicode MS" w:hAnsi="Arial"/>
          <w:b/>
          <w:bCs/>
          <w:kern w:val="0"/>
          <w:sz w:val="24"/>
          <w:szCs w:val="20"/>
        </w:rPr>
        <w:t>R2-200</w:t>
      </w:r>
      <w:r w:rsidR="00AE320A">
        <w:rPr>
          <w:rFonts w:ascii="Arial" w:eastAsia="Arial Unicode MS" w:hAnsi="Arial"/>
          <w:b/>
          <w:bCs/>
          <w:kern w:val="0"/>
          <w:sz w:val="24"/>
          <w:szCs w:val="20"/>
        </w:rPr>
        <w:t>7194</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5644D4">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BF67F0">
        <w:rPr>
          <w:rFonts w:ascii="Arial" w:eastAsia="Arial Unicode MS" w:hAnsi="Arial" w:cs="Arial"/>
          <w:b/>
          <w:bCs/>
          <w:kern w:val="0"/>
          <w:sz w:val="24"/>
          <w:szCs w:val="20"/>
          <w:lang w:eastAsia="en-US"/>
        </w:rPr>
        <w:t>7.4.2</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45899">
        <w:rPr>
          <w:rFonts w:ascii="Arial" w:eastAsia="Arial Unicode MS" w:hAnsi="Arial" w:cs="Arial"/>
          <w:b/>
          <w:bCs/>
          <w:kern w:val="0"/>
          <w:sz w:val="24"/>
          <w:szCs w:val="20"/>
        </w:rPr>
        <w:t xml:space="preserve">Handling of </w:t>
      </w:r>
      <w:r w:rsidR="002A13F6">
        <w:rPr>
          <w:rFonts w:ascii="Arial" w:eastAsia="Arial Unicode MS" w:hAnsi="Arial" w:cs="Arial"/>
          <w:b/>
          <w:bCs/>
          <w:kern w:val="0"/>
          <w:sz w:val="24"/>
          <w:szCs w:val="20"/>
        </w:rPr>
        <w:t xml:space="preserve">expiry of </w:t>
      </w:r>
      <w:r w:rsidR="00403ADA">
        <w:rPr>
          <w:rFonts w:ascii="Arial" w:eastAsia="Arial Unicode MS" w:hAnsi="Arial" w:cs="Arial"/>
          <w:b/>
          <w:bCs/>
          <w:kern w:val="0"/>
          <w:sz w:val="24"/>
          <w:szCs w:val="20"/>
          <w:lang w:eastAsia="zh-CN"/>
        </w:rPr>
        <w:t>d</w:t>
      </w:r>
      <w:r w:rsidR="004931F4">
        <w:rPr>
          <w:rFonts w:ascii="Arial" w:eastAsia="Arial Unicode MS" w:hAnsi="Arial" w:cs="Arial" w:hint="eastAsia"/>
          <w:b/>
          <w:bCs/>
          <w:kern w:val="0"/>
          <w:sz w:val="24"/>
          <w:szCs w:val="20"/>
          <w:lang w:eastAsia="zh-CN"/>
        </w:rPr>
        <w:t>ata</w:t>
      </w:r>
      <w:r w:rsidR="002A13F6">
        <w:rPr>
          <w:rFonts w:ascii="Arial" w:eastAsia="Arial Unicode MS" w:hAnsi="Arial" w:cs="Arial"/>
          <w:b/>
          <w:bCs/>
          <w:kern w:val="0"/>
          <w:sz w:val="24"/>
          <w:szCs w:val="20"/>
        </w:rPr>
        <w:t>InactivityT</w:t>
      </w:r>
      <w:r w:rsidR="004931F4">
        <w:rPr>
          <w:rFonts w:ascii="Arial" w:eastAsia="Arial Unicode MS" w:hAnsi="Arial" w:cs="Arial"/>
          <w:b/>
          <w:bCs/>
          <w:kern w:val="0"/>
          <w:sz w:val="24"/>
          <w:szCs w:val="20"/>
        </w:rPr>
        <w:t xml:space="preserve">imer </w:t>
      </w:r>
      <w:r w:rsidR="002A13F6">
        <w:rPr>
          <w:rFonts w:ascii="Arial" w:eastAsia="Arial Unicode MS" w:hAnsi="Arial" w:cs="Arial"/>
          <w:b/>
          <w:bCs/>
          <w:kern w:val="0"/>
          <w:sz w:val="24"/>
          <w:szCs w:val="20"/>
        </w:rPr>
        <w:t>during</w:t>
      </w:r>
      <w:r w:rsidR="004931F4">
        <w:rPr>
          <w:rFonts w:ascii="Arial" w:eastAsia="Arial Unicode MS" w:hAnsi="Arial" w:cs="Arial"/>
          <w:b/>
          <w:bCs/>
          <w:kern w:val="0"/>
          <w:sz w:val="24"/>
          <w:szCs w:val="20"/>
        </w:rPr>
        <w:t xml:space="preserve"> DAPS</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8B1039">
        <w:rPr>
          <w:rFonts w:ascii="Arial" w:eastAsia="Arial Unicode MS" w:hAnsi="Arial" w:cs="Arial"/>
          <w:b/>
          <w:bCs/>
          <w:kern w:val="0"/>
          <w:sz w:val="24"/>
          <w:szCs w:val="20"/>
          <w:lang w:eastAsia="en-US"/>
        </w:rPr>
        <w:t xml:space="preserve"> and decision</w:t>
      </w:r>
    </w:p>
    <w:p w:rsidR="000162A9" w:rsidRPr="002C6C08" w:rsidRDefault="000162A9" w:rsidP="000162A9">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bookmarkStart w:id="1" w:name="_GoBack"/>
      <w:bookmarkEnd w:id="1"/>
    </w:p>
    <w:p w:rsidR="000162A9" w:rsidRPr="00673EE2" w:rsidRDefault="006B2794" w:rsidP="000162A9">
      <w:pPr>
        <w:widowControl/>
        <w:spacing w:before="120"/>
        <w:rPr>
          <w:rFonts w:ascii="Arial" w:eastAsia="Arial Unicode MS" w:hAnsi="Arial"/>
          <w:kern w:val="0"/>
          <w:sz w:val="20"/>
          <w:szCs w:val="20"/>
        </w:rPr>
      </w:pPr>
      <w:r>
        <w:rPr>
          <w:rFonts w:ascii="Arial" w:eastAsia="Arial Unicode MS" w:hAnsi="Arial"/>
          <w:kern w:val="0"/>
          <w:sz w:val="20"/>
          <w:szCs w:val="20"/>
        </w:rPr>
        <w:t>So far</w:t>
      </w:r>
      <w:r w:rsidR="009C6666">
        <w:rPr>
          <w:rFonts w:ascii="Arial" w:eastAsia="Arial Unicode MS" w:hAnsi="Arial"/>
          <w:kern w:val="0"/>
          <w:sz w:val="20"/>
          <w:szCs w:val="20"/>
        </w:rPr>
        <w:t xml:space="preserve">, the handling of </w:t>
      </w:r>
      <w:r w:rsidR="00403ADA">
        <w:rPr>
          <w:rFonts w:ascii="Arial" w:eastAsia="Arial Unicode MS" w:hAnsi="Arial"/>
          <w:kern w:val="0"/>
          <w:sz w:val="20"/>
          <w:szCs w:val="20"/>
        </w:rPr>
        <w:t>d</w:t>
      </w:r>
      <w:r w:rsidR="009C6666">
        <w:rPr>
          <w:rFonts w:ascii="Arial" w:eastAsia="Arial Unicode MS" w:hAnsi="Arial"/>
          <w:kern w:val="0"/>
          <w:sz w:val="20"/>
          <w:szCs w:val="20"/>
        </w:rPr>
        <w:t xml:space="preserve">ataInactivityTimer during DAPS handover is not discussed. </w:t>
      </w:r>
      <w:r w:rsidR="00E908C7">
        <w:rPr>
          <w:rFonts w:ascii="Arial" w:eastAsia="Arial Unicode MS" w:hAnsi="Arial"/>
          <w:kern w:val="0"/>
          <w:sz w:val="20"/>
          <w:szCs w:val="20"/>
        </w:rPr>
        <w:t>In this paper</w:t>
      </w:r>
      <w:r w:rsidR="00A065FB">
        <w:rPr>
          <w:rFonts w:ascii="Arial" w:eastAsia="Arial Unicode MS" w:hAnsi="Arial"/>
          <w:kern w:val="0"/>
          <w:sz w:val="20"/>
          <w:szCs w:val="20"/>
        </w:rPr>
        <w:t>, one remaining issue</w:t>
      </w:r>
      <w:r w:rsidR="009C6666">
        <w:rPr>
          <w:rFonts w:ascii="Arial" w:eastAsia="Arial Unicode MS" w:hAnsi="Arial"/>
          <w:kern w:val="0"/>
          <w:sz w:val="20"/>
          <w:szCs w:val="20"/>
        </w:rPr>
        <w:t xml:space="preserve"> about the expiry </w:t>
      </w:r>
      <w:r w:rsidR="00403ADA">
        <w:rPr>
          <w:rFonts w:ascii="Arial" w:eastAsia="Arial Unicode MS" w:hAnsi="Arial"/>
          <w:kern w:val="0"/>
          <w:sz w:val="20"/>
          <w:szCs w:val="20"/>
        </w:rPr>
        <w:t>d</w:t>
      </w:r>
      <w:r w:rsidR="009C6666">
        <w:rPr>
          <w:rFonts w:ascii="Arial" w:eastAsia="Arial Unicode MS" w:hAnsi="Arial"/>
          <w:kern w:val="0"/>
          <w:sz w:val="20"/>
          <w:szCs w:val="20"/>
        </w:rPr>
        <w:t>ataInactivityTimer</w:t>
      </w:r>
      <w:r w:rsidR="00A065FB">
        <w:rPr>
          <w:rFonts w:ascii="Arial" w:eastAsia="Arial Unicode MS" w:hAnsi="Arial"/>
          <w:kern w:val="0"/>
          <w:sz w:val="20"/>
          <w:szCs w:val="20"/>
        </w:rPr>
        <w:t xml:space="preserve"> is raised for DAPS handover</w:t>
      </w:r>
      <w:r w:rsidR="008B710E">
        <w:rPr>
          <w:rFonts w:ascii="Arial" w:eastAsia="Arial Unicode MS" w:hAnsi="Arial"/>
          <w:kern w:val="0"/>
          <w:sz w:val="20"/>
          <w:szCs w:val="20"/>
          <w:lang w:eastAsia="zh-CN"/>
        </w:rPr>
        <w:t>.</w:t>
      </w:r>
      <w:r w:rsidR="00A065FB">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Some analysis and potential solutions are provided.</w:t>
      </w:r>
    </w:p>
    <w:p w:rsidR="001E6DF8" w:rsidRPr="001E6DF8" w:rsidRDefault="000162A9" w:rsidP="001E6DF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1E6DF8" w:rsidRPr="001E6DF8" w:rsidRDefault="00403ADA" w:rsidP="007F1081">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D</w:t>
      </w:r>
      <w:r w:rsidR="00D06748">
        <w:rPr>
          <w:rFonts w:ascii="Arial" w:eastAsia="Arial Unicode MS" w:hAnsi="Arial"/>
          <w:kern w:val="0"/>
          <w:sz w:val="20"/>
          <w:szCs w:val="20"/>
          <w:lang w:eastAsia="zh-CN"/>
        </w:rPr>
        <w:t xml:space="preserve">ataInactivityTimer is introduced in LTE and NR </w:t>
      </w:r>
      <w:r w:rsidR="00BB3361" w:rsidRPr="00BB3361">
        <w:rPr>
          <w:rFonts w:ascii="Arial" w:eastAsia="Arial Unicode MS" w:hAnsi="Arial" w:hint="eastAsia"/>
          <w:kern w:val="0"/>
          <w:sz w:val="20"/>
          <w:szCs w:val="20"/>
          <w:lang w:eastAsia="zh-CN"/>
        </w:rPr>
        <w:t>RRC</w:t>
      </w:r>
      <w:r w:rsidR="00BB3361" w:rsidRPr="00BB3361">
        <w:rPr>
          <w:rFonts w:ascii="Arial" w:eastAsia="Arial Unicode MS" w:hAnsi="Arial"/>
          <w:kern w:val="0"/>
          <w:sz w:val="20"/>
          <w:szCs w:val="20"/>
          <w:lang w:eastAsia="zh-CN"/>
        </w:rPr>
        <w:t xml:space="preserve"> to fix RCC</w:t>
      </w:r>
      <w:r w:rsidR="00BB3361" w:rsidRPr="00BB3361">
        <w:rPr>
          <w:rFonts w:ascii="Arial" w:eastAsia="Arial Unicode MS" w:hAnsi="Arial" w:hint="eastAsia"/>
          <w:kern w:val="0"/>
          <w:sz w:val="20"/>
          <w:szCs w:val="20"/>
          <w:lang w:eastAsia="zh-CN"/>
        </w:rPr>
        <w:t xml:space="preserve"> state mismatch </w:t>
      </w:r>
      <w:r w:rsidR="00BB3361" w:rsidRPr="00BB3361">
        <w:rPr>
          <w:rFonts w:ascii="Arial" w:eastAsia="Arial Unicode MS" w:hAnsi="Arial"/>
          <w:kern w:val="0"/>
          <w:sz w:val="20"/>
          <w:szCs w:val="20"/>
          <w:lang w:eastAsia="zh-CN"/>
        </w:rPr>
        <w:t>problem</w:t>
      </w:r>
      <w:r w:rsidR="00BB3361">
        <w:rPr>
          <w:rFonts w:ascii="Arial" w:eastAsia="Arial Unicode MS" w:hAnsi="Arial"/>
          <w:kern w:val="0"/>
          <w:sz w:val="20"/>
          <w:szCs w:val="20"/>
          <w:lang w:eastAsia="zh-CN"/>
        </w:rPr>
        <w:t xml:space="preserve">. </w:t>
      </w:r>
      <w:r w:rsidR="007F1081" w:rsidRPr="007F1081">
        <w:rPr>
          <w:rFonts w:ascii="Arial" w:eastAsia="Arial Unicode MS" w:hAnsi="Arial"/>
          <w:kern w:val="0"/>
          <w:sz w:val="20"/>
          <w:szCs w:val="20"/>
          <w:lang w:eastAsia="zh-CN"/>
        </w:rPr>
        <w:t>In legacy</w:t>
      </w:r>
      <w:r w:rsidR="007F1081">
        <w:rPr>
          <w:rFonts w:ascii="Arial" w:eastAsia="Arial Unicode MS" w:hAnsi="Arial"/>
          <w:kern w:val="0"/>
          <w:sz w:val="20"/>
          <w:szCs w:val="20"/>
          <w:lang w:eastAsia="zh-CN"/>
        </w:rPr>
        <w:t xml:space="preserve"> handover, the MAC entity is reset, th</w:t>
      </w:r>
      <w:r w:rsidR="00116915">
        <w:rPr>
          <w:rFonts w:ascii="Arial" w:eastAsia="Arial Unicode MS" w:hAnsi="Arial"/>
          <w:kern w:val="0"/>
          <w:sz w:val="20"/>
          <w:szCs w:val="20"/>
          <w:lang w:eastAsia="zh-CN"/>
        </w:rPr>
        <w:t xml:space="preserve">e </w:t>
      </w:r>
      <w:r>
        <w:rPr>
          <w:rFonts w:ascii="Arial" w:eastAsia="Arial Unicode MS" w:hAnsi="Arial"/>
          <w:kern w:val="0"/>
          <w:sz w:val="20"/>
          <w:szCs w:val="20"/>
          <w:lang w:eastAsia="zh-CN"/>
        </w:rPr>
        <w:t>d</w:t>
      </w:r>
      <w:r w:rsidR="007F1081">
        <w:rPr>
          <w:rFonts w:ascii="Arial" w:eastAsia="Arial Unicode MS" w:hAnsi="Arial"/>
          <w:kern w:val="0"/>
          <w:sz w:val="20"/>
          <w:szCs w:val="20"/>
          <w:lang w:eastAsia="zh-CN"/>
        </w:rPr>
        <w:t xml:space="preserve">ataInactivityTimer is </w:t>
      </w:r>
      <w:r w:rsidR="0099234D">
        <w:rPr>
          <w:rFonts w:ascii="Arial" w:eastAsia="Arial Unicode MS" w:hAnsi="Arial"/>
          <w:kern w:val="0"/>
          <w:sz w:val="20"/>
          <w:szCs w:val="20"/>
          <w:lang w:eastAsia="zh-CN"/>
        </w:rPr>
        <w:t>stopped</w:t>
      </w:r>
      <w:r w:rsidR="002B5B7E">
        <w:rPr>
          <w:rFonts w:ascii="Arial" w:eastAsia="Arial Unicode MS" w:hAnsi="Arial"/>
          <w:kern w:val="0"/>
          <w:sz w:val="20"/>
          <w:szCs w:val="20"/>
          <w:lang w:eastAsia="zh-CN"/>
        </w:rPr>
        <w:t xml:space="preserve">. And </w:t>
      </w:r>
      <w:r w:rsidR="00116915">
        <w:rPr>
          <w:rFonts w:ascii="Arial" w:eastAsia="Arial Unicode MS" w:hAnsi="Arial"/>
          <w:kern w:val="0"/>
          <w:sz w:val="20"/>
          <w:szCs w:val="20"/>
          <w:lang w:eastAsia="zh-CN"/>
        </w:rPr>
        <w:t xml:space="preserve">the </w:t>
      </w:r>
      <w:r>
        <w:rPr>
          <w:rFonts w:ascii="Arial" w:eastAsia="Arial Unicode MS" w:hAnsi="Arial"/>
          <w:kern w:val="0"/>
          <w:sz w:val="20"/>
          <w:szCs w:val="20"/>
          <w:lang w:eastAsia="zh-CN"/>
        </w:rPr>
        <w:t>d</w:t>
      </w:r>
      <w:r w:rsidR="002B5B7E">
        <w:rPr>
          <w:rFonts w:ascii="Arial" w:eastAsia="Arial Unicode MS" w:hAnsi="Arial"/>
          <w:kern w:val="0"/>
          <w:sz w:val="20"/>
          <w:szCs w:val="20"/>
          <w:lang w:eastAsia="zh-CN"/>
        </w:rPr>
        <w:t>ataInactivityTimer will not restart until the first uplink packet is transmitted to the target. Therefore, the expiry of</w:t>
      </w:r>
      <w:r w:rsidR="00116915">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d</w:t>
      </w:r>
      <w:r w:rsidR="002B5B7E">
        <w:rPr>
          <w:rFonts w:ascii="Arial" w:eastAsia="Arial Unicode MS" w:hAnsi="Arial"/>
          <w:kern w:val="0"/>
          <w:sz w:val="20"/>
          <w:szCs w:val="20"/>
          <w:lang w:eastAsia="zh-CN"/>
        </w:rPr>
        <w:t xml:space="preserve">ataInactivityTimer does not happen </w:t>
      </w:r>
      <w:r w:rsidR="00BB3361">
        <w:rPr>
          <w:rFonts w:ascii="Arial" w:eastAsia="Arial Unicode MS" w:hAnsi="Arial"/>
          <w:kern w:val="0"/>
          <w:sz w:val="20"/>
          <w:szCs w:val="20"/>
          <w:lang w:eastAsia="zh-CN"/>
        </w:rPr>
        <w:t>during</w:t>
      </w:r>
      <w:r w:rsidR="002B5B7E">
        <w:rPr>
          <w:rFonts w:ascii="Arial" w:eastAsia="Arial Unicode MS" w:hAnsi="Arial"/>
          <w:kern w:val="0"/>
          <w:sz w:val="20"/>
          <w:szCs w:val="20"/>
          <w:lang w:eastAsia="zh-CN"/>
        </w:rPr>
        <w:t xml:space="preserve"> legacy </w:t>
      </w:r>
      <w:r w:rsidR="00BB3361">
        <w:rPr>
          <w:rFonts w:ascii="Arial" w:eastAsia="Arial Unicode MS" w:hAnsi="Arial"/>
          <w:kern w:val="0"/>
          <w:sz w:val="20"/>
          <w:szCs w:val="20"/>
          <w:lang w:eastAsia="zh-CN"/>
        </w:rPr>
        <w:t>handover</w:t>
      </w:r>
      <w:r w:rsidR="002B5B7E">
        <w:rPr>
          <w:rFonts w:ascii="Arial" w:eastAsia="Arial Unicode MS" w:hAnsi="Arial"/>
          <w:kern w:val="0"/>
          <w:sz w:val="20"/>
          <w:szCs w:val="20"/>
          <w:lang w:eastAsia="zh-CN"/>
        </w:rPr>
        <w:t>.</w:t>
      </w:r>
    </w:p>
    <w:p w:rsidR="00D06748" w:rsidRDefault="002B5B7E" w:rsidP="007F1081">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For DAPS handover, as the source MAC entity is not reset, and a new target MAC entity is established. The </w:t>
      </w:r>
      <w:r w:rsidR="00403ADA">
        <w:rPr>
          <w:rFonts w:ascii="Arial" w:eastAsia="Arial Unicode MS" w:hAnsi="Arial"/>
          <w:kern w:val="0"/>
          <w:sz w:val="20"/>
          <w:szCs w:val="20"/>
          <w:lang w:eastAsia="zh-CN"/>
        </w:rPr>
        <w:t>d</w:t>
      </w:r>
      <w:r>
        <w:rPr>
          <w:rFonts w:ascii="Arial" w:eastAsia="Arial Unicode MS" w:hAnsi="Arial"/>
          <w:kern w:val="0"/>
          <w:sz w:val="20"/>
          <w:szCs w:val="20"/>
          <w:lang w:eastAsia="zh-CN"/>
        </w:rPr>
        <w:t xml:space="preserve">ataInactivityTimer of the source MAC </w:t>
      </w:r>
      <w:r w:rsidR="00DA1E00">
        <w:rPr>
          <w:rFonts w:ascii="Arial" w:eastAsia="Arial Unicode MS" w:hAnsi="Arial"/>
          <w:kern w:val="0"/>
          <w:sz w:val="20"/>
          <w:szCs w:val="20"/>
          <w:lang w:eastAsia="zh-CN"/>
        </w:rPr>
        <w:t>may</w:t>
      </w:r>
      <w:r>
        <w:rPr>
          <w:rFonts w:ascii="Arial" w:eastAsia="Arial Unicode MS" w:hAnsi="Arial"/>
          <w:kern w:val="0"/>
          <w:sz w:val="20"/>
          <w:szCs w:val="20"/>
          <w:lang w:eastAsia="zh-CN"/>
        </w:rPr>
        <w:t xml:space="preserve"> continue running</w:t>
      </w:r>
      <w:r w:rsidR="00DA1E00">
        <w:rPr>
          <w:rFonts w:ascii="Arial" w:eastAsia="Arial Unicode MS" w:hAnsi="Arial"/>
          <w:kern w:val="0"/>
          <w:sz w:val="20"/>
          <w:szCs w:val="20"/>
          <w:lang w:eastAsia="zh-CN"/>
        </w:rPr>
        <w:t xml:space="preserve"> due to deterioration of the radio condition</w:t>
      </w:r>
      <w:r w:rsidR="005C0C6C">
        <w:rPr>
          <w:rFonts w:ascii="Arial" w:eastAsia="Arial Unicode MS" w:hAnsi="Arial"/>
          <w:kern w:val="0"/>
          <w:sz w:val="20"/>
          <w:szCs w:val="20"/>
          <w:lang w:eastAsia="zh-CN"/>
        </w:rPr>
        <w:t xml:space="preserve">, e.g. the source may stop scheduling the UE if </w:t>
      </w:r>
      <w:r w:rsidR="005C0C6C" w:rsidRPr="00427628">
        <w:rPr>
          <w:rFonts w:ascii="Arial" w:eastAsia="Arial Unicode MS" w:hAnsi="Arial" w:hint="eastAsia"/>
          <w:kern w:val="0"/>
          <w:sz w:val="20"/>
          <w:szCs w:val="20"/>
          <w:lang w:eastAsia="zh-CN"/>
        </w:rPr>
        <w:t xml:space="preserve">maximum number of RLC retransmission </w:t>
      </w:r>
      <w:r w:rsidR="005C0C6C">
        <w:rPr>
          <w:rFonts w:ascii="Arial" w:eastAsia="Arial Unicode MS" w:hAnsi="Arial"/>
          <w:kern w:val="0"/>
          <w:sz w:val="20"/>
          <w:szCs w:val="20"/>
          <w:lang w:eastAsia="zh-CN"/>
        </w:rPr>
        <w:t>exceeds</w:t>
      </w:r>
      <w:r w:rsidR="005C0C6C" w:rsidRPr="00427628">
        <w:rPr>
          <w:rFonts w:ascii="Arial" w:eastAsia="Arial Unicode MS" w:hAnsi="Arial" w:hint="eastAsia"/>
          <w:kern w:val="0"/>
          <w:sz w:val="20"/>
          <w:szCs w:val="20"/>
          <w:lang w:eastAsia="zh-CN"/>
        </w:rPr>
        <w:t xml:space="preserve"> in DL</w:t>
      </w:r>
      <w:r w:rsidR="005C0C6C">
        <w:rPr>
          <w:rFonts w:ascii="Arial" w:eastAsia="Arial Unicode MS" w:hAnsi="Arial"/>
          <w:kern w:val="0"/>
          <w:sz w:val="20"/>
          <w:szCs w:val="20"/>
          <w:lang w:eastAsia="zh-CN"/>
        </w:rPr>
        <w:t>, and RLF is not triggered</w:t>
      </w:r>
      <w:r w:rsidR="00317508">
        <w:rPr>
          <w:rFonts w:ascii="Arial" w:eastAsia="Arial Unicode MS" w:hAnsi="Arial"/>
          <w:kern w:val="0"/>
          <w:sz w:val="20"/>
          <w:szCs w:val="20"/>
          <w:lang w:eastAsia="zh-CN"/>
        </w:rPr>
        <w:t xml:space="preserve"> at the UE</w:t>
      </w:r>
      <w:r w:rsidR="0013520B">
        <w:rPr>
          <w:rFonts w:ascii="Arial" w:eastAsia="Arial Unicode MS" w:hAnsi="Arial"/>
          <w:kern w:val="0"/>
          <w:sz w:val="20"/>
          <w:szCs w:val="20"/>
          <w:lang w:eastAsia="zh-CN"/>
        </w:rPr>
        <w:t xml:space="preserve"> yet</w:t>
      </w:r>
      <w:r>
        <w:rPr>
          <w:rFonts w:ascii="Arial" w:eastAsia="Arial Unicode MS" w:hAnsi="Arial"/>
          <w:kern w:val="0"/>
          <w:sz w:val="20"/>
          <w:szCs w:val="20"/>
          <w:lang w:eastAsia="zh-CN"/>
        </w:rPr>
        <w:t xml:space="preserve">. </w:t>
      </w:r>
      <w:r w:rsidR="00403ADA">
        <w:rPr>
          <w:rFonts w:ascii="Arial" w:eastAsia="Arial Unicode MS" w:hAnsi="Arial"/>
          <w:kern w:val="0"/>
          <w:sz w:val="20"/>
          <w:szCs w:val="20"/>
          <w:lang w:eastAsia="zh-CN"/>
        </w:rPr>
        <w:t>T</w:t>
      </w:r>
      <w:r w:rsidR="00BA11AA">
        <w:rPr>
          <w:rFonts w:ascii="Arial" w:eastAsia="Arial Unicode MS" w:hAnsi="Arial"/>
          <w:kern w:val="0"/>
          <w:sz w:val="20"/>
          <w:szCs w:val="20"/>
          <w:lang w:eastAsia="zh-CN"/>
        </w:rPr>
        <w:t>here</w:t>
      </w:r>
      <w:r w:rsidR="00403ADA">
        <w:rPr>
          <w:rFonts w:ascii="Arial" w:eastAsia="Arial Unicode MS" w:hAnsi="Arial"/>
          <w:kern w:val="0"/>
          <w:sz w:val="20"/>
          <w:szCs w:val="20"/>
          <w:lang w:eastAsia="zh-CN"/>
        </w:rPr>
        <w:t>fore, there</w:t>
      </w:r>
      <w:r w:rsidR="00BA11AA">
        <w:rPr>
          <w:rFonts w:ascii="Arial" w:eastAsia="Arial Unicode MS" w:hAnsi="Arial"/>
          <w:kern w:val="0"/>
          <w:sz w:val="20"/>
          <w:szCs w:val="20"/>
          <w:lang w:eastAsia="zh-CN"/>
        </w:rPr>
        <w:t xml:space="preserve"> is a </w:t>
      </w:r>
      <w:r w:rsidR="0099234D">
        <w:rPr>
          <w:rFonts w:ascii="Arial" w:eastAsia="Arial Unicode MS" w:hAnsi="Arial"/>
          <w:kern w:val="0"/>
          <w:sz w:val="20"/>
          <w:szCs w:val="20"/>
          <w:lang w:eastAsia="zh-CN"/>
        </w:rPr>
        <w:t xml:space="preserve">possibility of expiry of </w:t>
      </w:r>
      <w:r w:rsidR="00403ADA">
        <w:rPr>
          <w:rFonts w:ascii="Arial" w:eastAsia="Arial Unicode MS" w:hAnsi="Arial"/>
          <w:kern w:val="0"/>
          <w:sz w:val="20"/>
          <w:szCs w:val="20"/>
          <w:lang w:eastAsia="zh-CN"/>
        </w:rPr>
        <w:t>d</w:t>
      </w:r>
      <w:r w:rsidR="0099234D">
        <w:rPr>
          <w:rFonts w:ascii="Arial" w:eastAsia="Arial Unicode MS" w:hAnsi="Arial"/>
          <w:kern w:val="0"/>
          <w:sz w:val="20"/>
          <w:szCs w:val="20"/>
          <w:lang w:eastAsia="zh-CN"/>
        </w:rPr>
        <w:t xml:space="preserve">ataInactivityTimer of the source MAC entity. </w:t>
      </w:r>
    </w:p>
    <w:p w:rsidR="00BA11AA" w:rsidRDefault="002D68DD" w:rsidP="002D68DD">
      <w:pPr>
        <w:widowControl/>
        <w:spacing w:before="120"/>
        <w:rPr>
          <w:rFonts w:ascii="Arial" w:eastAsia="Arial Unicode MS" w:hAnsi="Arial"/>
          <w:b/>
          <w:kern w:val="0"/>
          <w:sz w:val="20"/>
          <w:szCs w:val="20"/>
          <w:lang w:eastAsia="zh-CN"/>
        </w:rPr>
      </w:pPr>
      <w:r w:rsidRPr="001F0F24">
        <w:rPr>
          <w:rFonts w:ascii="Arial" w:eastAsia="Arial Unicode MS" w:hAnsi="Arial"/>
          <w:b/>
          <w:kern w:val="0"/>
          <w:sz w:val="20"/>
          <w:szCs w:val="20"/>
          <w:lang w:eastAsia="zh-CN"/>
        </w:rPr>
        <w:t xml:space="preserve">Observation </w:t>
      </w:r>
      <w:r w:rsidR="005C0C6C">
        <w:rPr>
          <w:rFonts w:ascii="Arial" w:eastAsia="Arial Unicode MS" w:hAnsi="Arial"/>
          <w:b/>
          <w:kern w:val="0"/>
          <w:sz w:val="20"/>
          <w:szCs w:val="20"/>
          <w:lang w:eastAsia="zh-CN"/>
        </w:rPr>
        <w:t>1</w:t>
      </w:r>
      <w:r>
        <w:rPr>
          <w:rFonts w:ascii="Arial" w:eastAsia="Arial Unicode MS" w:hAnsi="Arial"/>
          <w:b/>
          <w:kern w:val="0"/>
          <w:sz w:val="20"/>
          <w:szCs w:val="20"/>
          <w:lang w:eastAsia="zh-CN"/>
        </w:rPr>
        <w:t>: There is</w:t>
      </w:r>
      <w:r w:rsidRPr="00FB0E51">
        <w:rPr>
          <w:rFonts w:ascii="Arial" w:eastAsia="Arial Unicode MS" w:hAnsi="Arial"/>
          <w:b/>
          <w:kern w:val="0"/>
          <w:sz w:val="20"/>
          <w:szCs w:val="20"/>
          <w:lang w:eastAsia="zh-CN"/>
        </w:rPr>
        <w:t xml:space="preserve"> possibility that </w:t>
      </w:r>
      <w:r w:rsidR="00403ADA">
        <w:rPr>
          <w:rFonts w:ascii="Arial" w:eastAsia="Arial Unicode MS" w:hAnsi="Arial"/>
          <w:b/>
          <w:kern w:val="0"/>
          <w:sz w:val="20"/>
          <w:szCs w:val="20"/>
          <w:lang w:eastAsia="zh-CN"/>
        </w:rPr>
        <w:t>d</w:t>
      </w:r>
      <w:r w:rsidRPr="00FB0E51">
        <w:rPr>
          <w:rFonts w:ascii="Arial" w:eastAsia="Arial Unicode MS" w:hAnsi="Arial"/>
          <w:b/>
          <w:kern w:val="0"/>
          <w:sz w:val="20"/>
          <w:szCs w:val="20"/>
          <w:lang w:eastAsia="zh-CN"/>
        </w:rPr>
        <w:t>ataInactivityTimer of the source MAC</w:t>
      </w:r>
      <w:r w:rsidR="000E54BE">
        <w:rPr>
          <w:rFonts w:ascii="Arial" w:eastAsia="Arial Unicode MS" w:hAnsi="Arial"/>
          <w:b/>
          <w:kern w:val="0"/>
          <w:sz w:val="20"/>
          <w:szCs w:val="20"/>
          <w:lang w:eastAsia="zh-CN"/>
        </w:rPr>
        <w:t xml:space="preserve"> </w:t>
      </w:r>
      <w:r w:rsidRPr="00FB0E51">
        <w:rPr>
          <w:rFonts w:ascii="Arial" w:eastAsia="Arial Unicode MS" w:hAnsi="Arial"/>
          <w:b/>
          <w:kern w:val="0"/>
          <w:sz w:val="20"/>
          <w:szCs w:val="20"/>
          <w:lang w:eastAsia="zh-CN"/>
        </w:rPr>
        <w:t>expires</w:t>
      </w:r>
      <w:r w:rsidR="003C6267" w:rsidRPr="003C6267">
        <w:rPr>
          <w:rFonts w:ascii="Arial" w:eastAsia="Arial Unicode MS" w:hAnsi="Arial"/>
          <w:b/>
          <w:kern w:val="0"/>
          <w:sz w:val="20"/>
          <w:szCs w:val="20"/>
          <w:lang w:eastAsia="zh-CN"/>
        </w:rPr>
        <w:t>.</w:t>
      </w:r>
    </w:p>
    <w:p w:rsidR="00D87B25" w:rsidRDefault="00BA11AA" w:rsidP="00BA11AA">
      <w:pPr>
        <w:widowControl/>
        <w:spacing w:before="120"/>
        <w:rPr>
          <w:rFonts w:ascii="Arial" w:eastAsia="Arial Unicode MS" w:hAnsi="Arial"/>
          <w:kern w:val="0"/>
          <w:sz w:val="20"/>
          <w:szCs w:val="20"/>
          <w:lang w:eastAsia="zh-CN"/>
        </w:rPr>
      </w:pPr>
      <w:r w:rsidRPr="00BA11AA">
        <w:rPr>
          <w:rFonts w:ascii="Arial" w:eastAsia="Arial Unicode MS" w:hAnsi="Arial"/>
          <w:kern w:val="0"/>
          <w:sz w:val="20"/>
          <w:szCs w:val="20"/>
          <w:lang w:eastAsia="zh-CN"/>
        </w:rPr>
        <w:t xml:space="preserve">If the </w:t>
      </w:r>
      <w:r w:rsidR="00403ADA">
        <w:rPr>
          <w:rFonts w:ascii="Arial" w:eastAsia="Arial Unicode MS" w:hAnsi="Arial"/>
          <w:kern w:val="0"/>
          <w:sz w:val="20"/>
          <w:szCs w:val="20"/>
          <w:lang w:eastAsia="zh-CN"/>
        </w:rPr>
        <w:t>d</w:t>
      </w:r>
      <w:r>
        <w:rPr>
          <w:rFonts w:ascii="Arial" w:eastAsia="Arial Unicode MS" w:hAnsi="Arial"/>
          <w:kern w:val="0"/>
          <w:sz w:val="20"/>
          <w:szCs w:val="20"/>
          <w:lang w:eastAsia="zh-CN"/>
        </w:rPr>
        <w:t>ataInactivityTimer of the source MAC</w:t>
      </w:r>
      <w:r w:rsidR="004C5484">
        <w:rPr>
          <w:rFonts w:ascii="Arial" w:eastAsia="Arial Unicode MS" w:hAnsi="Arial"/>
          <w:kern w:val="0"/>
          <w:sz w:val="20"/>
          <w:szCs w:val="20"/>
          <w:lang w:eastAsia="zh-CN"/>
        </w:rPr>
        <w:t xml:space="preserve"> entity</w:t>
      </w:r>
      <w:r>
        <w:rPr>
          <w:rFonts w:ascii="Arial" w:eastAsia="Arial Unicode MS" w:hAnsi="Arial"/>
          <w:kern w:val="0"/>
          <w:sz w:val="20"/>
          <w:szCs w:val="20"/>
          <w:lang w:eastAsia="zh-CN"/>
        </w:rPr>
        <w:t xml:space="preserve"> expires, </w:t>
      </w:r>
      <w:r w:rsidR="002D68DD">
        <w:rPr>
          <w:rFonts w:ascii="Arial" w:eastAsia="Arial Unicode MS" w:hAnsi="Arial"/>
          <w:kern w:val="0"/>
          <w:sz w:val="20"/>
          <w:szCs w:val="20"/>
          <w:lang w:eastAsia="zh-CN"/>
        </w:rPr>
        <w:t xml:space="preserve">according to current spec, </w:t>
      </w:r>
      <w:r>
        <w:rPr>
          <w:rFonts w:ascii="Arial" w:eastAsia="Arial Unicode MS" w:hAnsi="Arial"/>
          <w:kern w:val="0"/>
          <w:sz w:val="20"/>
          <w:szCs w:val="20"/>
          <w:lang w:eastAsia="zh-CN"/>
        </w:rPr>
        <w:t>the MAC</w:t>
      </w:r>
      <w:r w:rsidR="004C5484">
        <w:rPr>
          <w:rFonts w:ascii="Arial" w:eastAsia="Arial Unicode MS" w:hAnsi="Arial"/>
          <w:kern w:val="0"/>
          <w:sz w:val="20"/>
          <w:szCs w:val="20"/>
          <w:lang w:eastAsia="zh-CN"/>
        </w:rPr>
        <w:t xml:space="preserve"> entity</w:t>
      </w:r>
      <w:r>
        <w:rPr>
          <w:rFonts w:ascii="Arial" w:eastAsia="Arial Unicode MS" w:hAnsi="Arial"/>
          <w:kern w:val="0"/>
          <w:sz w:val="20"/>
          <w:szCs w:val="20"/>
          <w:lang w:eastAsia="zh-CN"/>
        </w:rPr>
        <w:t xml:space="preserve"> </w:t>
      </w:r>
      <w:r w:rsidR="00F24E9D">
        <w:rPr>
          <w:rFonts w:ascii="Arial" w:eastAsia="Arial Unicode MS" w:hAnsi="Arial"/>
          <w:kern w:val="0"/>
          <w:sz w:val="20"/>
          <w:szCs w:val="20"/>
          <w:lang w:eastAsia="zh-CN"/>
        </w:rPr>
        <w:t xml:space="preserve">will </w:t>
      </w:r>
      <w:r>
        <w:rPr>
          <w:rFonts w:ascii="Arial" w:eastAsia="Arial Unicode MS" w:hAnsi="Arial"/>
          <w:kern w:val="0"/>
          <w:sz w:val="20"/>
          <w:szCs w:val="20"/>
          <w:lang w:eastAsia="zh-CN"/>
        </w:rPr>
        <w:t xml:space="preserve">indicate to the RRC, and the RRC </w:t>
      </w:r>
      <w:r w:rsidR="002D68DD" w:rsidRPr="00BB3361">
        <w:rPr>
          <w:rFonts w:ascii="Arial" w:eastAsia="Arial Unicode MS" w:hAnsi="Arial"/>
          <w:kern w:val="0"/>
          <w:sz w:val="20"/>
          <w:szCs w:val="20"/>
          <w:lang w:eastAsia="zh-CN"/>
        </w:rPr>
        <w:t xml:space="preserve">will transfer the UE to </w:t>
      </w:r>
      <w:r w:rsidR="002D68DD">
        <w:rPr>
          <w:rFonts w:ascii="Arial" w:eastAsia="Arial Unicode MS" w:hAnsi="Arial"/>
          <w:kern w:val="0"/>
          <w:sz w:val="20"/>
          <w:szCs w:val="20"/>
          <w:lang w:eastAsia="zh-CN"/>
        </w:rPr>
        <w:t>RRC_</w:t>
      </w:r>
      <w:r w:rsidR="003432DC">
        <w:rPr>
          <w:rFonts w:ascii="Arial" w:eastAsia="Arial Unicode MS" w:hAnsi="Arial"/>
          <w:kern w:val="0"/>
          <w:sz w:val="20"/>
          <w:szCs w:val="20"/>
          <w:lang w:eastAsia="zh-CN"/>
        </w:rPr>
        <w:t>IDLE state</w:t>
      </w:r>
      <w:r w:rsidR="002D68DD">
        <w:rPr>
          <w:rFonts w:ascii="Arial" w:eastAsia="Arial Unicode MS" w:hAnsi="Arial"/>
          <w:kern w:val="0"/>
          <w:sz w:val="20"/>
          <w:szCs w:val="20"/>
          <w:lang w:eastAsia="zh-CN"/>
        </w:rPr>
        <w:t>.</w:t>
      </w:r>
      <w:r w:rsidR="003432DC">
        <w:rPr>
          <w:rFonts w:ascii="Arial" w:eastAsia="Arial Unicode MS" w:hAnsi="Arial"/>
          <w:kern w:val="0"/>
          <w:sz w:val="20"/>
          <w:szCs w:val="20"/>
          <w:lang w:eastAsia="zh-CN"/>
        </w:rPr>
        <w:t xml:space="preserve"> However, since target node is still expecting to establish or maintain</w:t>
      </w:r>
      <w:r w:rsidR="00DA1E00">
        <w:rPr>
          <w:rFonts w:ascii="Arial" w:eastAsia="Arial Unicode MS" w:hAnsi="Arial"/>
          <w:kern w:val="0"/>
          <w:sz w:val="20"/>
          <w:szCs w:val="20"/>
          <w:lang w:eastAsia="zh-CN"/>
        </w:rPr>
        <w:t xml:space="preserve"> RRC</w:t>
      </w:r>
      <w:r w:rsidR="003432DC">
        <w:rPr>
          <w:rFonts w:ascii="Arial" w:eastAsia="Arial Unicode MS" w:hAnsi="Arial"/>
          <w:kern w:val="0"/>
          <w:sz w:val="20"/>
          <w:szCs w:val="20"/>
          <w:lang w:eastAsia="zh-CN"/>
        </w:rPr>
        <w:t xml:space="preserve"> connection with UE, it is not expected that the UE to be transferred to </w:t>
      </w:r>
      <w:r w:rsidR="000E54BE">
        <w:rPr>
          <w:rFonts w:ascii="Arial" w:eastAsia="Arial Unicode MS" w:hAnsi="Arial"/>
          <w:kern w:val="0"/>
          <w:sz w:val="20"/>
          <w:szCs w:val="20"/>
          <w:lang w:eastAsia="zh-CN"/>
        </w:rPr>
        <w:t>RRC_</w:t>
      </w:r>
      <w:r w:rsidR="003432DC">
        <w:rPr>
          <w:rFonts w:ascii="Arial" w:eastAsia="Arial Unicode MS" w:hAnsi="Arial"/>
          <w:kern w:val="0"/>
          <w:sz w:val="20"/>
          <w:szCs w:val="20"/>
          <w:lang w:eastAsia="zh-CN"/>
        </w:rPr>
        <w:t>IDLE state.</w:t>
      </w:r>
    </w:p>
    <w:p w:rsidR="003432DC" w:rsidRDefault="009D3DCA" w:rsidP="00BA11A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To handle this issue, the following</w:t>
      </w:r>
      <w:r w:rsidR="003432DC">
        <w:rPr>
          <w:rFonts w:ascii="Arial" w:eastAsia="Arial Unicode MS" w:hAnsi="Arial"/>
          <w:kern w:val="0"/>
          <w:sz w:val="20"/>
          <w:szCs w:val="20"/>
          <w:lang w:eastAsia="zh-CN"/>
        </w:rPr>
        <w:t xml:space="preserve"> </w:t>
      </w:r>
      <w:r w:rsidR="00966A36">
        <w:rPr>
          <w:rFonts w:ascii="Arial" w:eastAsia="Arial Unicode MS" w:hAnsi="Arial"/>
          <w:kern w:val="0"/>
          <w:sz w:val="20"/>
          <w:szCs w:val="20"/>
          <w:lang w:eastAsia="zh-CN"/>
        </w:rPr>
        <w:t>options</w:t>
      </w:r>
      <w:r>
        <w:rPr>
          <w:rFonts w:ascii="Arial" w:eastAsia="Arial Unicode MS" w:hAnsi="Arial"/>
          <w:kern w:val="0"/>
          <w:sz w:val="20"/>
          <w:szCs w:val="20"/>
          <w:lang w:eastAsia="zh-CN"/>
        </w:rPr>
        <w:t xml:space="preserve"> can</w:t>
      </w:r>
      <w:r w:rsidR="00966A36">
        <w:rPr>
          <w:rFonts w:ascii="Arial" w:eastAsia="Arial Unicode MS" w:hAnsi="Arial"/>
          <w:kern w:val="0"/>
          <w:sz w:val="20"/>
          <w:szCs w:val="20"/>
          <w:lang w:eastAsia="zh-CN"/>
        </w:rPr>
        <w:t xml:space="preserve"> be</w:t>
      </w:r>
      <w:r>
        <w:rPr>
          <w:rFonts w:ascii="Arial" w:eastAsia="Arial Unicode MS" w:hAnsi="Arial"/>
          <w:kern w:val="0"/>
          <w:sz w:val="20"/>
          <w:szCs w:val="20"/>
          <w:lang w:eastAsia="zh-CN"/>
        </w:rPr>
        <w:t xml:space="preserve"> considered</w:t>
      </w:r>
      <w:r w:rsidR="00966A36">
        <w:rPr>
          <w:rFonts w:ascii="Arial" w:eastAsia="Arial Unicode MS" w:hAnsi="Arial"/>
          <w:kern w:val="0"/>
          <w:sz w:val="20"/>
          <w:szCs w:val="20"/>
          <w:lang w:eastAsia="zh-CN"/>
        </w:rPr>
        <w:t>:</w:t>
      </w:r>
      <w:r>
        <w:rPr>
          <w:rFonts w:ascii="Arial" w:eastAsia="Arial Unicode MS" w:hAnsi="Arial"/>
          <w:kern w:val="0"/>
          <w:sz w:val="20"/>
          <w:szCs w:val="20"/>
          <w:lang w:eastAsia="zh-CN"/>
        </w:rPr>
        <w:t xml:space="preserve"> </w:t>
      </w:r>
      <w:r w:rsidR="003432DC">
        <w:rPr>
          <w:rFonts w:ascii="Arial" w:eastAsia="Arial Unicode MS" w:hAnsi="Arial"/>
          <w:kern w:val="0"/>
          <w:sz w:val="20"/>
          <w:szCs w:val="20"/>
          <w:lang w:eastAsia="zh-CN"/>
        </w:rPr>
        <w:t xml:space="preserve"> </w:t>
      </w:r>
    </w:p>
    <w:p w:rsidR="003432DC" w:rsidRPr="00DA1E00" w:rsidRDefault="003432DC" w:rsidP="00BA11AA">
      <w:pPr>
        <w:widowControl/>
        <w:spacing w:before="120"/>
        <w:rPr>
          <w:rFonts w:ascii="Arial" w:eastAsia="Arial Unicode MS" w:hAnsi="Arial"/>
          <w:kern w:val="0"/>
          <w:sz w:val="20"/>
          <w:szCs w:val="20"/>
          <w:lang w:eastAsia="zh-CN"/>
        </w:rPr>
      </w:pPr>
      <w:r w:rsidRPr="009D3DCA">
        <w:rPr>
          <w:rFonts w:ascii="Arial" w:eastAsia="Arial Unicode MS" w:hAnsi="Arial"/>
          <w:b/>
          <w:kern w:val="0"/>
          <w:sz w:val="20"/>
          <w:szCs w:val="20"/>
          <w:lang w:eastAsia="zh-CN"/>
        </w:rPr>
        <w:t>Option 1:</w:t>
      </w:r>
      <w:r w:rsidR="009D3DCA">
        <w:rPr>
          <w:rFonts w:ascii="Arial" w:eastAsia="Arial Unicode MS" w:hAnsi="Arial"/>
          <w:kern w:val="0"/>
          <w:sz w:val="20"/>
          <w:szCs w:val="20"/>
          <w:lang w:eastAsia="zh-CN"/>
        </w:rPr>
        <w:t xml:space="preserve"> </w:t>
      </w:r>
      <w:r w:rsidR="00112729" w:rsidRPr="009D3DCA">
        <w:rPr>
          <w:rFonts w:ascii="Arial" w:eastAsia="Arial Unicode MS" w:hAnsi="Arial"/>
          <w:kern w:val="0"/>
          <w:sz w:val="20"/>
          <w:szCs w:val="20"/>
          <w:lang w:eastAsia="zh-CN"/>
        </w:rPr>
        <w:t>Upon receiving the expi</w:t>
      </w:r>
      <w:r w:rsidR="004C5484">
        <w:rPr>
          <w:rFonts w:ascii="Arial" w:eastAsia="Arial Unicode MS" w:hAnsi="Arial"/>
          <w:kern w:val="0"/>
          <w:sz w:val="20"/>
          <w:szCs w:val="20"/>
          <w:lang w:eastAsia="zh-CN"/>
        </w:rPr>
        <w:t xml:space="preserve">ry of </w:t>
      </w:r>
      <w:r w:rsidR="00403ADA">
        <w:rPr>
          <w:rFonts w:ascii="Arial" w:eastAsia="Arial Unicode MS" w:hAnsi="Arial"/>
          <w:kern w:val="0"/>
          <w:sz w:val="20"/>
          <w:szCs w:val="20"/>
          <w:lang w:eastAsia="zh-CN"/>
        </w:rPr>
        <w:t>d</w:t>
      </w:r>
      <w:r w:rsidR="004C5484">
        <w:rPr>
          <w:rFonts w:ascii="Arial" w:eastAsia="Arial Unicode MS" w:hAnsi="Arial"/>
          <w:kern w:val="0"/>
          <w:sz w:val="20"/>
          <w:szCs w:val="20"/>
          <w:lang w:eastAsia="zh-CN"/>
        </w:rPr>
        <w:t>ataInactivityTimer from MAC</w:t>
      </w:r>
      <w:r w:rsidR="00112729" w:rsidRPr="009D3DCA">
        <w:rPr>
          <w:rFonts w:ascii="Arial" w:eastAsia="Arial Unicode MS" w:hAnsi="Arial"/>
          <w:kern w:val="0"/>
          <w:sz w:val="20"/>
          <w:szCs w:val="20"/>
          <w:lang w:eastAsia="zh-CN"/>
        </w:rPr>
        <w:t xml:space="preserve"> layers of the source, the RRC shall ignore </w:t>
      </w:r>
      <w:r w:rsidR="004C5484">
        <w:rPr>
          <w:rFonts w:ascii="Arial" w:eastAsia="Arial Unicode MS" w:hAnsi="Arial"/>
          <w:kern w:val="0"/>
          <w:sz w:val="20"/>
          <w:szCs w:val="20"/>
          <w:lang w:eastAsia="zh-CN"/>
        </w:rPr>
        <w:t>it</w:t>
      </w:r>
      <w:r w:rsidR="00F24E9D">
        <w:rPr>
          <w:rFonts w:ascii="Arial" w:eastAsia="Arial Unicode MS" w:hAnsi="Arial"/>
          <w:kern w:val="0"/>
          <w:sz w:val="20"/>
          <w:szCs w:val="20"/>
          <w:lang w:eastAsia="zh-CN"/>
        </w:rPr>
        <w:t xml:space="preserve"> to </w:t>
      </w:r>
      <w:r w:rsidR="0013520B">
        <w:rPr>
          <w:rFonts w:ascii="Arial" w:eastAsia="Arial Unicode MS" w:hAnsi="Arial"/>
          <w:kern w:val="0"/>
          <w:sz w:val="20"/>
          <w:szCs w:val="20"/>
          <w:lang w:eastAsia="zh-CN"/>
        </w:rPr>
        <w:t>maintain</w:t>
      </w:r>
      <w:r w:rsidR="003C6267">
        <w:rPr>
          <w:rFonts w:ascii="Arial" w:eastAsia="Arial Unicode MS" w:hAnsi="Arial"/>
          <w:kern w:val="0"/>
          <w:sz w:val="20"/>
          <w:szCs w:val="20"/>
          <w:lang w:eastAsia="zh-CN"/>
        </w:rPr>
        <w:t xml:space="preserve"> at</w:t>
      </w:r>
      <w:r w:rsidR="00112729" w:rsidRPr="009D3DCA">
        <w:rPr>
          <w:rFonts w:ascii="Arial" w:eastAsia="Arial Unicode MS" w:hAnsi="Arial"/>
          <w:kern w:val="0"/>
          <w:sz w:val="20"/>
          <w:szCs w:val="20"/>
          <w:lang w:eastAsia="zh-CN"/>
        </w:rPr>
        <w:t xml:space="preserve"> RRC_CONNECTED</w:t>
      </w:r>
      <w:r w:rsidR="003C6267">
        <w:rPr>
          <w:rFonts w:ascii="Arial" w:eastAsia="Arial Unicode MS" w:hAnsi="Arial"/>
          <w:kern w:val="0"/>
          <w:sz w:val="20"/>
          <w:szCs w:val="20"/>
          <w:lang w:eastAsia="zh-CN"/>
        </w:rPr>
        <w:t xml:space="preserve"> state</w:t>
      </w:r>
      <w:r w:rsidR="00112729" w:rsidRPr="009D3DCA">
        <w:rPr>
          <w:rFonts w:ascii="Arial" w:eastAsia="Arial Unicode MS" w:hAnsi="Arial"/>
          <w:kern w:val="0"/>
          <w:sz w:val="20"/>
          <w:szCs w:val="20"/>
          <w:lang w:eastAsia="zh-CN"/>
        </w:rPr>
        <w:t>.</w:t>
      </w:r>
    </w:p>
    <w:p w:rsidR="003432DC" w:rsidRDefault="003432DC" w:rsidP="00BA11AA">
      <w:pPr>
        <w:widowControl/>
        <w:spacing w:before="120"/>
        <w:rPr>
          <w:rFonts w:ascii="Arial" w:eastAsia="Arial Unicode MS" w:hAnsi="Arial"/>
          <w:kern w:val="0"/>
          <w:sz w:val="20"/>
          <w:szCs w:val="20"/>
          <w:lang w:eastAsia="zh-CN"/>
        </w:rPr>
      </w:pPr>
      <w:r w:rsidRPr="003432DC">
        <w:rPr>
          <w:rFonts w:ascii="Arial" w:eastAsia="Arial Unicode MS" w:hAnsi="Arial"/>
          <w:b/>
          <w:kern w:val="0"/>
          <w:sz w:val="20"/>
          <w:szCs w:val="20"/>
          <w:lang w:eastAsia="zh-CN"/>
        </w:rPr>
        <w:t>Option 2:</w:t>
      </w:r>
      <w:r>
        <w:rPr>
          <w:rFonts w:ascii="Arial" w:eastAsia="Arial Unicode MS" w:hAnsi="Arial"/>
          <w:kern w:val="0"/>
          <w:sz w:val="20"/>
          <w:szCs w:val="20"/>
          <w:lang w:eastAsia="zh-CN"/>
        </w:rPr>
        <w:t xml:space="preserve"> </w:t>
      </w:r>
      <w:r w:rsidRPr="003432DC">
        <w:rPr>
          <w:rFonts w:ascii="Arial" w:eastAsia="Arial Unicode MS" w:hAnsi="Arial"/>
          <w:kern w:val="0"/>
          <w:sz w:val="20"/>
          <w:szCs w:val="20"/>
          <w:lang w:eastAsia="zh-CN"/>
        </w:rPr>
        <w:t>Upon receiving the expi</w:t>
      </w:r>
      <w:r w:rsidR="004C5484">
        <w:rPr>
          <w:rFonts w:ascii="Arial" w:eastAsia="Arial Unicode MS" w:hAnsi="Arial"/>
          <w:kern w:val="0"/>
          <w:sz w:val="20"/>
          <w:szCs w:val="20"/>
          <w:lang w:eastAsia="zh-CN"/>
        </w:rPr>
        <w:t xml:space="preserve">ry of </w:t>
      </w:r>
      <w:r w:rsidR="00403ADA">
        <w:rPr>
          <w:rFonts w:ascii="Arial" w:eastAsia="Arial Unicode MS" w:hAnsi="Arial"/>
          <w:kern w:val="0"/>
          <w:sz w:val="20"/>
          <w:szCs w:val="20"/>
          <w:lang w:eastAsia="zh-CN"/>
        </w:rPr>
        <w:t>d</w:t>
      </w:r>
      <w:r w:rsidR="004C5484">
        <w:rPr>
          <w:rFonts w:ascii="Arial" w:eastAsia="Arial Unicode MS" w:hAnsi="Arial"/>
          <w:kern w:val="0"/>
          <w:sz w:val="20"/>
          <w:szCs w:val="20"/>
          <w:lang w:eastAsia="zh-CN"/>
        </w:rPr>
        <w:t>ataInactivityTimer from MAC</w:t>
      </w:r>
      <w:r w:rsidRPr="003432DC">
        <w:rPr>
          <w:rFonts w:ascii="Arial" w:eastAsia="Arial Unicode MS" w:hAnsi="Arial"/>
          <w:kern w:val="0"/>
          <w:sz w:val="20"/>
          <w:szCs w:val="20"/>
          <w:lang w:eastAsia="zh-CN"/>
        </w:rPr>
        <w:t xml:space="preserve"> layers </w:t>
      </w:r>
      <w:r w:rsidR="009D3DCA">
        <w:rPr>
          <w:rFonts w:ascii="Arial" w:eastAsia="Arial Unicode MS" w:hAnsi="Arial"/>
          <w:kern w:val="0"/>
          <w:sz w:val="20"/>
          <w:szCs w:val="20"/>
          <w:lang w:eastAsia="zh-CN"/>
        </w:rPr>
        <w:t xml:space="preserve">of the source, </w:t>
      </w:r>
      <w:r w:rsidRPr="003432DC">
        <w:rPr>
          <w:rFonts w:ascii="Arial" w:eastAsia="Arial Unicode MS" w:hAnsi="Arial"/>
          <w:kern w:val="0"/>
          <w:sz w:val="20"/>
          <w:szCs w:val="20"/>
          <w:lang w:eastAsia="zh-CN"/>
        </w:rPr>
        <w:t xml:space="preserve">the UE </w:t>
      </w:r>
      <w:r w:rsidR="003C6267">
        <w:rPr>
          <w:rFonts w:ascii="Arial" w:eastAsia="Arial Unicode MS" w:hAnsi="Arial"/>
          <w:kern w:val="0"/>
          <w:sz w:val="20"/>
          <w:szCs w:val="20"/>
          <w:lang w:eastAsia="zh-CN"/>
        </w:rPr>
        <w:t>maintains</w:t>
      </w:r>
      <w:r w:rsidRPr="003432DC">
        <w:rPr>
          <w:rFonts w:ascii="Arial" w:eastAsia="Arial Unicode MS" w:hAnsi="Arial"/>
          <w:kern w:val="0"/>
          <w:sz w:val="20"/>
          <w:szCs w:val="20"/>
          <w:lang w:eastAsia="zh-CN"/>
        </w:rPr>
        <w:t xml:space="preserve"> </w:t>
      </w:r>
      <w:r w:rsidR="003C6267">
        <w:rPr>
          <w:rFonts w:ascii="Arial" w:eastAsia="Arial Unicode MS" w:hAnsi="Arial"/>
          <w:kern w:val="0"/>
          <w:sz w:val="20"/>
          <w:szCs w:val="20"/>
          <w:lang w:eastAsia="zh-CN"/>
        </w:rPr>
        <w:t>at</w:t>
      </w:r>
      <w:r w:rsidRPr="003432DC">
        <w:rPr>
          <w:rFonts w:ascii="Arial" w:eastAsia="Arial Unicode MS" w:hAnsi="Arial"/>
          <w:kern w:val="0"/>
          <w:sz w:val="20"/>
          <w:szCs w:val="20"/>
          <w:lang w:eastAsia="zh-CN"/>
        </w:rPr>
        <w:t xml:space="preserve"> RRC_CONNECTED, stops data transmission or reception via the source link and releases the source link connection </w:t>
      </w:r>
      <w:r>
        <w:rPr>
          <w:rFonts w:ascii="Arial" w:eastAsia="Arial Unicode MS" w:hAnsi="Arial"/>
          <w:kern w:val="0"/>
          <w:sz w:val="20"/>
          <w:szCs w:val="20"/>
          <w:lang w:eastAsia="zh-CN"/>
        </w:rPr>
        <w:t xml:space="preserve">(the same handling as </w:t>
      </w:r>
      <w:r w:rsidR="0013520B">
        <w:rPr>
          <w:rFonts w:ascii="Arial" w:eastAsia="Arial Unicode MS" w:hAnsi="Arial"/>
          <w:kern w:val="0"/>
          <w:sz w:val="20"/>
          <w:szCs w:val="20"/>
          <w:lang w:eastAsia="zh-CN"/>
        </w:rPr>
        <w:t>RLF</w:t>
      </w:r>
      <w:r>
        <w:rPr>
          <w:rFonts w:ascii="Arial" w:eastAsia="Arial Unicode MS" w:hAnsi="Arial"/>
          <w:kern w:val="0"/>
          <w:sz w:val="20"/>
          <w:szCs w:val="20"/>
          <w:lang w:eastAsia="zh-CN"/>
        </w:rPr>
        <w:t xml:space="preserve"> of the source)</w:t>
      </w:r>
    </w:p>
    <w:p w:rsidR="00DF2EA0" w:rsidRDefault="003432DC" w:rsidP="00BA11AA">
      <w:pPr>
        <w:widowControl/>
        <w:spacing w:before="120"/>
        <w:rPr>
          <w:rFonts w:ascii="Arial" w:eastAsia="Arial Unicode MS" w:hAnsi="Arial"/>
          <w:kern w:val="0"/>
          <w:sz w:val="20"/>
          <w:szCs w:val="20"/>
          <w:lang w:eastAsia="zh-CN"/>
        </w:rPr>
      </w:pPr>
      <w:r w:rsidRPr="003432DC">
        <w:rPr>
          <w:rFonts w:ascii="Arial" w:eastAsia="Arial Unicode MS" w:hAnsi="Arial"/>
          <w:b/>
          <w:kern w:val="0"/>
          <w:sz w:val="20"/>
          <w:szCs w:val="20"/>
          <w:lang w:eastAsia="zh-CN"/>
        </w:rPr>
        <w:t xml:space="preserve">Option 3: </w:t>
      </w:r>
      <w:r w:rsidR="00112729" w:rsidRPr="003432DC">
        <w:rPr>
          <w:rFonts w:ascii="Arial" w:eastAsia="Arial Unicode MS" w:hAnsi="Arial"/>
          <w:kern w:val="0"/>
          <w:sz w:val="20"/>
          <w:szCs w:val="20"/>
          <w:lang w:eastAsia="zh-CN"/>
        </w:rPr>
        <w:t>The</w:t>
      </w:r>
      <w:r w:rsidR="00A07CD9">
        <w:rPr>
          <w:rFonts w:ascii="Arial" w:eastAsia="Arial Unicode MS" w:hAnsi="Arial"/>
          <w:kern w:val="0"/>
          <w:sz w:val="20"/>
          <w:szCs w:val="20"/>
          <w:lang w:eastAsia="zh-CN"/>
        </w:rPr>
        <w:t xml:space="preserve"> network ensure the expiry of the timer won’t happen during DAPS handover,</w:t>
      </w:r>
      <w:r w:rsidR="00112729" w:rsidRPr="003432DC">
        <w:rPr>
          <w:rFonts w:ascii="Arial" w:eastAsia="Arial Unicode MS" w:hAnsi="Arial"/>
          <w:kern w:val="0"/>
          <w:sz w:val="20"/>
          <w:szCs w:val="20"/>
          <w:lang w:eastAsia="zh-CN"/>
        </w:rPr>
        <w:t xml:space="preserve"> </w:t>
      </w:r>
      <w:r w:rsidR="00A07CD9">
        <w:rPr>
          <w:rFonts w:ascii="Arial" w:eastAsia="Arial Unicode MS" w:hAnsi="Arial"/>
          <w:kern w:val="0"/>
          <w:sz w:val="20"/>
          <w:szCs w:val="20"/>
          <w:lang w:eastAsia="zh-CN"/>
        </w:rPr>
        <w:t xml:space="preserve">e.g. </w:t>
      </w:r>
      <w:r w:rsidR="00403ADA">
        <w:rPr>
          <w:rFonts w:ascii="Arial" w:eastAsia="Arial Unicode MS" w:hAnsi="Arial"/>
          <w:kern w:val="0"/>
          <w:sz w:val="20"/>
          <w:szCs w:val="20"/>
          <w:lang w:eastAsia="zh-CN"/>
        </w:rPr>
        <w:t>d</w:t>
      </w:r>
      <w:r w:rsidR="00112729" w:rsidRPr="003432DC">
        <w:rPr>
          <w:rFonts w:ascii="Arial" w:eastAsia="Arial Unicode MS" w:hAnsi="Arial"/>
          <w:kern w:val="0"/>
          <w:sz w:val="20"/>
          <w:szCs w:val="20"/>
          <w:lang w:eastAsia="zh-CN"/>
        </w:rPr>
        <w:t xml:space="preserve">ataInactivityTimer configuration </w:t>
      </w:r>
      <w:r w:rsidR="009D3DCA">
        <w:rPr>
          <w:rFonts w:ascii="Arial" w:eastAsia="Arial Unicode MS" w:hAnsi="Arial"/>
          <w:kern w:val="0"/>
          <w:sz w:val="20"/>
          <w:szCs w:val="20"/>
          <w:lang w:eastAsia="zh-CN"/>
        </w:rPr>
        <w:t>of</w:t>
      </w:r>
      <w:r w:rsidR="00112729" w:rsidRPr="003432DC">
        <w:rPr>
          <w:rFonts w:ascii="Arial" w:eastAsia="Arial Unicode MS" w:hAnsi="Arial"/>
          <w:kern w:val="0"/>
          <w:sz w:val="20"/>
          <w:szCs w:val="20"/>
          <w:lang w:eastAsia="zh-CN"/>
        </w:rPr>
        <w:t xml:space="preserve"> the source should be released </w:t>
      </w:r>
      <w:r>
        <w:rPr>
          <w:rFonts w:ascii="Arial" w:eastAsia="Arial Unicode MS" w:hAnsi="Arial"/>
          <w:kern w:val="0"/>
          <w:sz w:val="20"/>
          <w:szCs w:val="20"/>
          <w:lang w:eastAsia="zh-CN"/>
        </w:rPr>
        <w:t xml:space="preserve">explicitly by RRC message </w:t>
      </w:r>
      <w:r w:rsidR="001B61F3">
        <w:rPr>
          <w:rFonts w:ascii="Arial" w:eastAsia="Arial Unicode MS" w:hAnsi="Arial"/>
          <w:kern w:val="0"/>
          <w:sz w:val="20"/>
          <w:szCs w:val="20"/>
          <w:lang w:eastAsia="zh-CN"/>
        </w:rPr>
        <w:t>before</w:t>
      </w:r>
      <w:r w:rsidR="00112729" w:rsidRPr="003432DC">
        <w:rPr>
          <w:rFonts w:ascii="Arial" w:eastAsia="Arial Unicode MS" w:hAnsi="Arial"/>
          <w:kern w:val="0"/>
          <w:sz w:val="20"/>
          <w:szCs w:val="20"/>
          <w:lang w:eastAsia="zh-CN"/>
        </w:rPr>
        <w:t xml:space="preserve"> DAPS handover</w:t>
      </w:r>
      <w:r w:rsidR="001B61F3">
        <w:rPr>
          <w:rFonts w:ascii="Arial" w:eastAsia="Arial Unicode MS" w:hAnsi="Arial"/>
          <w:kern w:val="0"/>
          <w:sz w:val="20"/>
          <w:szCs w:val="20"/>
          <w:lang w:eastAsia="zh-CN"/>
        </w:rPr>
        <w:t xml:space="preserve"> command</w:t>
      </w:r>
      <w:r w:rsidR="004C5484">
        <w:rPr>
          <w:rFonts w:ascii="Arial" w:eastAsia="Arial Unicode MS" w:hAnsi="Arial"/>
          <w:kern w:val="0"/>
          <w:sz w:val="20"/>
          <w:szCs w:val="20"/>
          <w:lang w:eastAsia="zh-CN"/>
        </w:rPr>
        <w:t xml:space="preserve"> is sent</w:t>
      </w:r>
    </w:p>
    <w:p w:rsidR="003432DC" w:rsidRDefault="00A07CD9" w:rsidP="00BA11A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For Option1 and Option 3</w:t>
      </w:r>
      <w:r w:rsidR="00DF2EA0">
        <w:rPr>
          <w:rFonts w:ascii="Arial" w:eastAsia="Arial Unicode MS" w:hAnsi="Arial"/>
          <w:kern w:val="0"/>
          <w:sz w:val="20"/>
          <w:szCs w:val="20"/>
          <w:lang w:eastAsia="zh-CN"/>
        </w:rPr>
        <w:t>, the connection with the source will be maintained until source RLF is triggered at the UE side. Howev</w:t>
      </w:r>
      <w:r w:rsidR="00DE4CDF">
        <w:rPr>
          <w:rFonts w:ascii="Arial" w:eastAsia="Arial Unicode MS" w:hAnsi="Arial"/>
          <w:kern w:val="0"/>
          <w:sz w:val="20"/>
          <w:szCs w:val="20"/>
          <w:lang w:eastAsia="zh-CN"/>
        </w:rPr>
        <w:t>er, considering that UE haven’t receive any data from the source for at least 1 second,</w:t>
      </w:r>
      <w:r w:rsidR="00DF2EA0">
        <w:rPr>
          <w:rFonts w:ascii="Arial" w:eastAsia="Arial Unicode MS" w:hAnsi="Arial"/>
          <w:kern w:val="0"/>
          <w:sz w:val="20"/>
          <w:szCs w:val="20"/>
          <w:lang w:eastAsia="zh-CN"/>
        </w:rPr>
        <w:t xml:space="preserve"> </w:t>
      </w:r>
      <w:r w:rsidR="00DE4CDF">
        <w:rPr>
          <w:rFonts w:ascii="Arial" w:eastAsia="Arial Unicode MS" w:hAnsi="Arial"/>
          <w:kern w:val="0"/>
          <w:sz w:val="20"/>
          <w:szCs w:val="20"/>
          <w:lang w:eastAsia="zh-CN"/>
        </w:rPr>
        <w:t xml:space="preserve">continue </w:t>
      </w:r>
      <w:r w:rsidR="00DF2EA0">
        <w:rPr>
          <w:rFonts w:ascii="Arial" w:eastAsia="Arial Unicode MS" w:hAnsi="Arial"/>
          <w:kern w:val="0"/>
          <w:sz w:val="20"/>
          <w:szCs w:val="20"/>
          <w:lang w:eastAsia="zh-CN"/>
        </w:rPr>
        <w:t>maintaining the connection with source link</w:t>
      </w:r>
      <w:r w:rsidR="00427628">
        <w:rPr>
          <w:rFonts w:ascii="Arial" w:eastAsia="Arial Unicode MS" w:hAnsi="Arial"/>
          <w:kern w:val="0"/>
          <w:sz w:val="20"/>
          <w:szCs w:val="20"/>
          <w:lang w:eastAsia="zh-CN"/>
        </w:rPr>
        <w:t xml:space="preserve"> will lead to</w:t>
      </w:r>
      <w:r w:rsidR="00A965EA">
        <w:rPr>
          <w:rFonts w:ascii="Arial" w:eastAsia="Arial Unicode MS" w:hAnsi="Arial"/>
          <w:kern w:val="0"/>
          <w:sz w:val="20"/>
          <w:szCs w:val="20"/>
          <w:lang w:eastAsia="zh-CN"/>
        </w:rPr>
        <w:t xml:space="preserve"> a</w:t>
      </w:r>
      <w:r w:rsidR="00427628">
        <w:rPr>
          <w:rFonts w:ascii="Arial" w:eastAsia="Arial Unicode MS" w:hAnsi="Arial"/>
          <w:kern w:val="0"/>
          <w:sz w:val="20"/>
          <w:szCs w:val="20"/>
          <w:lang w:eastAsia="zh-CN"/>
        </w:rPr>
        <w:t xml:space="preserve"> </w:t>
      </w:r>
      <w:r w:rsidR="00DF2EA0">
        <w:rPr>
          <w:rFonts w:ascii="Arial" w:eastAsia="Arial Unicode MS" w:hAnsi="Arial"/>
          <w:kern w:val="0"/>
          <w:sz w:val="20"/>
          <w:szCs w:val="20"/>
          <w:lang w:eastAsia="zh-CN"/>
        </w:rPr>
        <w:t>waste of</w:t>
      </w:r>
      <w:r w:rsidR="00427628">
        <w:rPr>
          <w:rFonts w:ascii="Arial" w:eastAsia="Arial Unicode MS" w:hAnsi="Arial"/>
          <w:kern w:val="0"/>
          <w:sz w:val="20"/>
          <w:szCs w:val="20"/>
          <w:lang w:eastAsia="zh-CN"/>
        </w:rPr>
        <w:t xml:space="preserve"> </w:t>
      </w:r>
      <w:r w:rsidR="00DF2EA0">
        <w:rPr>
          <w:rFonts w:ascii="Arial" w:eastAsia="Arial Unicode MS" w:hAnsi="Arial"/>
          <w:kern w:val="0"/>
          <w:sz w:val="20"/>
          <w:szCs w:val="20"/>
          <w:lang w:eastAsia="zh-CN"/>
        </w:rPr>
        <w:t>UE capability. e.g. UE power.</w:t>
      </w:r>
      <w:r w:rsidR="00DE4CDF">
        <w:rPr>
          <w:rFonts w:ascii="Arial" w:eastAsia="Arial Unicode MS" w:hAnsi="Arial" w:hint="eastAsia"/>
          <w:kern w:val="0"/>
          <w:sz w:val="20"/>
          <w:szCs w:val="20"/>
          <w:lang w:eastAsia="zh-CN"/>
        </w:rPr>
        <w:t xml:space="preserve"> </w:t>
      </w:r>
      <w:r w:rsidR="00DF2EA0">
        <w:rPr>
          <w:rFonts w:ascii="Arial" w:eastAsia="Arial Unicode MS" w:hAnsi="Arial"/>
          <w:kern w:val="0"/>
          <w:sz w:val="20"/>
          <w:szCs w:val="20"/>
          <w:lang w:eastAsia="zh-CN"/>
        </w:rPr>
        <w:t xml:space="preserve">In that sense, </w:t>
      </w:r>
      <w:r w:rsidR="00EF17BD">
        <w:rPr>
          <w:rFonts w:ascii="Arial" w:eastAsia="Arial Unicode MS" w:hAnsi="Arial"/>
          <w:kern w:val="0"/>
          <w:sz w:val="20"/>
          <w:szCs w:val="20"/>
          <w:lang w:eastAsia="zh-CN"/>
        </w:rPr>
        <w:t>as there is some benefit to release the source link</w:t>
      </w:r>
      <w:r w:rsidR="00D97F71">
        <w:rPr>
          <w:rFonts w:ascii="Arial" w:eastAsia="Arial Unicode MS" w:hAnsi="Arial" w:hint="eastAsia"/>
          <w:kern w:val="0"/>
          <w:sz w:val="20"/>
          <w:szCs w:val="20"/>
          <w:lang w:eastAsia="zh-CN"/>
        </w:rPr>
        <w:t>.</w:t>
      </w:r>
      <w:r w:rsidR="00F757E1">
        <w:rPr>
          <w:rFonts w:ascii="Arial" w:eastAsia="Arial Unicode MS" w:hAnsi="Arial"/>
          <w:kern w:val="0"/>
          <w:sz w:val="20"/>
          <w:szCs w:val="20"/>
          <w:lang w:eastAsia="zh-CN"/>
        </w:rPr>
        <w:t xml:space="preserve"> </w:t>
      </w:r>
      <w:r w:rsidR="00F757E1">
        <w:rPr>
          <w:rFonts w:ascii="Arial" w:eastAsia="Arial Unicode MS" w:hAnsi="Arial" w:hint="eastAsia"/>
          <w:kern w:val="0"/>
          <w:sz w:val="20"/>
          <w:szCs w:val="20"/>
          <w:lang w:eastAsia="zh-CN"/>
        </w:rPr>
        <w:t>Besides</w:t>
      </w:r>
      <w:r w:rsidR="00F757E1">
        <w:rPr>
          <w:rFonts w:ascii="Arial" w:eastAsia="Arial Unicode MS" w:hAnsi="Arial"/>
          <w:kern w:val="0"/>
          <w:sz w:val="20"/>
          <w:szCs w:val="20"/>
          <w:lang w:eastAsia="zh-CN"/>
        </w:rPr>
        <w:t xml:space="preserve">, if the source is kept even if there is </w:t>
      </w:r>
      <w:r w:rsidR="006D1C45">
        <w:rPr>
          <w:rFonts w:ascii="Arial" w:eastAsia="Arial Unicode MS" w:hAnsi="Arial"/>
          <w:kern w:val="0"/>
          <w:sz w:val="20"/>
          <w:szCs w:val="20"/>
          <w:lang w:eastAsia="zh-CN"/>
        </w:rPr>
        <w:t>no data transmission for a while</w:t>
      </w:r>
      <w:r w:rsidR="00F757E1">
        <w:rPr>
          <w:rFonts w:ascii="Arial" w:eastAsia="Arial Unicode MS" w:hAnsi="Arial"/>
          <w:kern w:val="0"/>
          <w:sz w:val="20"/>
          <w:szCs w:val="20"/>
          <w:lang w:eastAsia="zh-CN"/>
        </w:rPr>
        <w:t>, if HO failure happens, fallback to source will lead to</w:t>
      </w:r>
      <w:r w:rsidR="006D1C45">
        <w:rPr>
          <w:rFonts w:ascii="Arial" w:eastAsia="Arial Unicode MS" w:hAnsi="Arial"/>
          <w:kern w:val="0"/>
          <w:sz w:val="20"/>
          <w:szCs w:val="20"/>
          <w:lang w:eastAsia="zh-CN"/>
        </w:rPr>
        <w:t xml:space="preserve"> a risk of</w:t>
      </w:r>
      <w:r w:rsidR="00F757E1">
        <w:rPr>
          <w:rFonts w:ascii="Arial" w:eastAsia="Arial Unicode MS" w:hAnsi="Arial"/>
          <w:kern w:val="0"/>
          <w:sz w:val="20"/>
          <w:szCs w:val="20"/>
          <w:lang w:eastAsia="zh-CN"/>
        </w:rPr>
        <w:t xml:space="preserve"> longer interruption.</w:t>
      </w:r>
      <w:r w:rsidR="00D97F71" w:rsidRPr="00D97F71">
        <w:rPr>
          <w:rFonts w:ascii="Arial" w:eastAsia="Arial Unicode MS" w:hAnsi="Arial"/>
          <w:kern w:val="0"/>
          <w:sz w:val="20"/>
          <w:szCs w:val="20"/>
          <w:lang w:eastAsia="zh-CN"/>
        </w:rPr>
        <w:t xml:space="preserve"> </w:t>
      </w:r>
      <w:r w:rsidR="006D1C45">
        <w:rPr>
          <w:rFonts w:ascii="Arial" w:eastAsia="Arial Unicode MS" w:hAnsi="Arial" w:hint="eastAsia"/>
          <w:kern w:val="0"/>
          <w:sz w:val="20"/>
          <w:szCs w:val="20"/>
          <w:lang w:eastAsia="zh-CN"/>
        </w:rPr>
        <w:t>T</w:t>
      </w:r>
      <w:r w:rsidR="006D1C45">
        <w:rPr>
          <w:rFonts w:ascii="Arial" w:eastAsia="Arial Unicode MS" w:hAnsi="Arial"/>
          <w:kern w:val="0"/>
          <w:sz w:val="20"/>
          <w:szCs w:val="20"/>
          <w:lang w:eastAsia="zh-CN"/>
        </w:rPr>
        <w:t>herefore</w:t>
      </w:r>
      <w:r w:rsidR="0013520B">
        <w:rPr>
          <w:rFonts w:ascii="Arial" w:eastAsia="Arial Unicode MS" w:hAnsi="Arial"/>
          <w:kern w:val="0"/>
          <w:sz w:val="20"/>
          <w:szCs w:val="20"/>
          <w:lang w:eastAsia="zh-CN"/>
        </w:rPr>
        <w:t>, we prefer option 2</w:t>
      </w:r>
      <w:r w:rsidR="00D97F71">
        <w:rPr>
          <w:rFonts w:ascii="Arial" w:eastAsia="Arial Unicode MS" w:hAnsi="Arial"/>
          <w:kern w:val="0"/>
          <w:sz w:val="20"/>
          <w:szCs w:val="20"/>
          <w:lang w:eastAsia="zh-CN"/>
        </w:rPr>
        <w:t>.</w:t>
      </w:r>
    </w:p>
    <w:p w:rsidR="0023751B" w:rsidRPr="003432DC" w:rsidRDefault="0023751B" w:rsidP="0023751B">
      <w:pPr>
        <w:widowControl/>
        <w:spacing w:before="120"/>
        <w:rPr>
          <w:rFonts w:ascii="Arial" w:eastAsia="Arial Unicode MS" w:hAnsi="Arial"/>
          <w:kern w:val="0"/>
          <w:sz w:val="20"/>
          <w:szCs w:val="20"/>
          <w:lang w:val="en-US" w:eastAsia="zh-CN"/>
        </w:rPr>
      </w:pPr>
      <w:r>
        <w:rPr>
          <w:rFonts w:ascii="Arial" w:eastAsia="Arial Unicode MS" w:hAnsi="Arial"/>
          <w:b/>
          <w:kern w:val="0"/>
          <w:sz w:val="20"/>
          <w:szCs w:val="20"/>
          <w:lang w:eastAsia="zh-CN"/>
        </w:rPr>
        <w:t xml:space="preserve">Proposal </w:t>
      </w:r>
      <w:r w:rsidR="00166B19">
        <w:rPr>
          <w:rFonts w:ascii="Arial" w:eastAsia="Arial Unicode MS" w:hAnsi="Arial"/>
          <w:b/>
          <w:kern w:val="0"/>
          <w:sz w:val="20"/>
          <w:szCs w:val="20"/>
          <w:lang w:eastAsia="zh-CN"/>
        </w:rPr>
        <w:t>1</w:t>
      </w:r>
      <w:r>
        <w:rPr>
          <w:rFonts w:ascii="Arial" w:eastAsia="Arial Unicode MS" w:hAnsi="Arial"/>
          <w:b/>
          <w:kern w:val="0"/>
          <w:sz w:val="20"/>
          <w:szCs w:val="20"/>
          <w:lang w:eastAsia="zh-CN"/>
        </w:rPr>
        <w:t>.</w:t>
      </w:r>
      <w:r w:rsidR="00553AB5">
        <w:rPr>
          <w:rFonts w:ascii="Arial" w:eastAsia="Arial Unicode MS" w:hAnsi="Arial"/>
          <w:b/>
          <w:kern w:val="0"/>
          <w:sz w:val="20"/>
          <w:szCs w:val="20"/>
          <w:lang w:eastAsia="zh-CN"/>
        </w:rPr>
        <w:t xml:space="preserve"> </w:t>
      </w:r>
      <w:r w:rsidR="00B06A55">
        <w:rPr>
          <w:rFonts w:ascii="Arial" w:eastAsia="Arial Unicode MS" w:hAnsi="Arial" w:hint="eastAsia"/>
          <w:b/>
          <w:kern w:val="0"/>
          <w:sz w:val="20"/>
          <w:szCs w:val="20"/>
          <w:lang w:eastAsia="zh-CN"/>
        </w:rPr>
        <w:t>Before</w:t>
      </w:r>
      <w:r w:rsidR="00B06A55">
        <w:rPr>
          <w:rFonts w:ascii="Arial" w:eastAsia="Arial Unicode MS" w:hAnsi="Arial"/>
          <w:b/>
          <w:kern w:val="0"/>
          <w:sz w:val="20"/>
          <w:szCs w:val="20"/>
          <w:lang w:eastAsia="zh-CN"/>
        </w:rPr>
        <w:t xml:space="preserve"> </w:t>
      </w:r>
      <w:r w:rsidR="00B06A55">
        <w:rPr>
          <w:rFonts w:ascii="Arial" w:eastAsia="Arial Unicode MS" w:hAnsi="Arial" w:hint="eastAsia"/>
          <w:b/>
          <w:kern w:val="0"/>
          <w:sz w:val="20"/>
          <w:szCs w:val="20"/>
          <w:lang w:eastAsia="zh-CN"/>
        </w:rPr>
        <w:t>DAPS</w:t>
      </w:r>
      <w:r w:rsidR="00B06A55">
        <w:rPr>
          <w:rFonts w:ascii="Arial" w:eastAsia="Arial Unicode MS" w:hAnsi="Arial"/>
          <w:b/>
          <w:kern w:val="0"/>
          <w:sz w:val="20"/>
          <w:szCs w:val="20"/>
          <w:lang w:eastAsia="zh-CN"/>
        </w:rPr>
        <w:t xml:space="preserve"> </w:t>
      </w:r>
      <w:r w:rsidR="00B06A55">
        <w:rPr>
          <w:rFonts w:ascii="Arial" w:eastAsia="Arial Unicode MS" w:hAnsi="Arial" w:hint="eastAsia"/>
          <w:b/>
          <w:kern w:val="0"/>
          <w:sz w:val="20"/>
          <w:szCs w:val="20"/>
          <w:lang w:eastAsia="zh-CN"/>
        </w:rPr>
        <w:t>handover</w:t>
      </w:r>
      <w:r w:rsidR="00B06A55">
        <w:rPr>
          <w:rFonts w:ascii="Arial" w:eastAsia="Arial Unicode MS" w:hAnsi="Arial"/>
          <w:b/>
          <w:kern w:val="0"/>
          <w:sz w:val="20"/>
          <w:szCs w:val="20"/>
          <w:lang w:eastAsia="zh-CN"/>
        </w:rPr>
        <w:t xml:space="preserve"> </w:t>
      </w:r>
      <w:r w:rsidR="00B06A55">
        <w:rPr>
          <w:rFonts w:ascii="Arial" w:eastAsia="Arial Unicode MS" w:hAnsi="Arial" w:hint="eastAsia"/>
          <w:b/>
          <w:kern w:val="0"/>
          <w:sz w:val="20"/>
          <w:szCs w:val="20"/>
          <w:lang w:eastAsia="zh-CN"/>
        </w:rPr>
        <w:t>completion</w:t>
      </w:r>
      <w:r w:rsidR="00140D84">
        <w:rPr>
          <w:rFonts w:ascii="Arial" w:eastAsia="Arial Unicode MS" w:hAnsi="Arial"/>
          <w:b/>
          <w:kern w:val="0"/>
          <w:sz w:val="20"/>
          <w:szCs w:val="20"/>
          <w:lang w:eastAsia="zh-CN"/>
        </w:rPr>
        <w:t>, u</w:t>
      </w:r>
      <w:r w:rsidR="00140D84" w:rsidRPr="005E05CC">
        <w:rPr>
          <w:rFonts w:ascii="Arial" w:eastAsia="Arial Unicode MS" w:hAnsi="Arial"/>
          <w:b/>
          <w:kern w:val="0"/>
          <w:sz w:val="20"/>
          <w:szCs w:val="20"/>
          <w:lang w:eastAsia="zh-CN"/>
        </w:rPr>
        <w:t xml:space="preserve">pon receiving </w:t>
      </w:r>
      <w:r w:rsidR="0013520B">
        <w:rPr>
          <w:rFonts w:ascii="Arial" w:eastAsia="Arial Unicode MS" w:hAnsi="Arial"/>
          <w:b/>
          <w:kern w:val="0"/>
          <w:sz w:val="20"/>
          <w:szCs w:val="20"/>
          <w:lang w:eastAsia="zh-CN"/>
        </w:rPr>
        <w:t xml:space="preserve">indication of </w:t>
      </w:r>
      <w:r w:rsidR="00140D84" w:rsidRPr="005E05CC">
        <w:rPr>
          <w:rFonts w:ascii="Arial" w:eastAsia="Arial Unicode MS" w:hAnsi="Arial"/>
          <w:b/>
          <w:kern w:val="0"/>
          <w:sz w:val="20"/>
          <w:szCs w:val="20"/>
          <w:lang w:eastAsia="zh-CN"/>
        </w:rPr>
        <w:t xml:space="preserve">expiry of </w:t>
      </w:r>
      <w:r w:rsidR="00403ADA">
        <w:rPr>
          <w:rFonts w:ascii="Arial" w:eastAsia="Arial Unicode MS" w:hAnsi="Arial"/>
          <w:b/>
          <w:kern w:val="0"/>
          <w:sz w:val="20"/>
          <w:szCs w:val="20"/>
          <w:lang w:eastAsia="zh-CN"/>
        </w:rPr>
        <w:t>d</w:t>
      </w:r>
      <w:r w:rsidR="00140D84" w:rsidRPr="005E05CC">
        <w:rPr>
          <w:rFonts w:ascii="Arial" w:eastAsia="Arial Unicode MS" w:hAnsi="Arial"/>
          <w:b/>
          <w:kern w:val="0"/>
          <w:sz w:val="20"/>
          <w:szCs w:val="20"/>
          <w:lang w:eastAsia="zh-CN"/>
        </w:rPr>
        <w:t>ataInactivityTimer from MAC of the source,</w:t>
      </w:r>
      <w:r w:rsidR="00140D84">
        <w:rPr>
          <w:rFonts w:ascii="Arial" w:eastAsia="Arial Unicode MS" w:hAnsi="Arial"/>
          <w:b/>
          <w:kern w:val="0"/>
          <w:sz w:val="20"/>
          <w:szCs w:val="20"/>
          <w:lang w:eastAsia="zh-CN"/>
        </w:rPr>
        <w:t xml:space="preserve"> adopt the same handling as source RLF</w:t>
      </w:r>
      <w:r w:rsidR="006F52B4">
        <w:rPr>
          <w:rFonts w:ascii="Arial" w:eastAsia="Arial Unicode MS" w:hAnsi="Arial"/>
          <w:b/>
          <w:kern w:val="0"/>
          <w:sz w:val="20"/>
          <w:szCs w:val="20"/>
          <w:lang w:eastAsia="zh-CN"/>
        </w:rPr>
        <w:t>.</w:t>
      </w:r>
    </w:p>
    <w:p w:rsidR="006847A6" w:rsidRPr="00553AB5" w:rsidRDefault="006847A6" w:rsidP="006847A6">
      <w:pPr>
        <w:widowControl/>
        <w:spacing w:before="120"/>
        <w:rPr>
          <w:rFonts w:ascii="Arial" w:eastAsia="Arial Unicode MS" w:hAnsi="Arial"/>
          <w:kern w:val="0"/>
          <w:sz w:val="20"/>
          <w:szCs w:val="20"/>
          <w:lang w:val="en-US" w:eastAsia="zh-CN"/>
        </w:rPr>
      </w:pPr>
    </w:p>
    <w:p w:rsidR="006847A6" w:rsidRDefault="006847A6" w:rsidP="006847A6">
      <w:pPr>
        <w:widowControl/>
        <w:spacing w:before="120"/>
        <w:rPr>
          <w:rFonts w:ascii="Arial" w:eastAsia="Arial Unicode MS" w:hAnsi="Arial"/>
          <w:kern w:val="0"/>
          <w:sz w:val="20"/>
          <w:szCs w:val="20"/>
          <w:lang w:val="en-US" w:eastAsia="zh-CN"/>
        </w:rPr>
      </w:pPr>
      <w:r>
        <w:rPr>
          <w:rFonts w:ascii="Arial" w:eastAsia="Arial Unicode MS" w:hAnsi="Arial"/>
          <w:kern w:val="0"/>
          <w:sz w:val="20"/>
          <w:szCs w:val="20"/>
          <w:lang w:eastAsia="zh-CN"/>
        </w:rPr>
        <w:t xml:space="preserve">Moreover, if </w:t>
      </w:r>
      <w:r w:rsidR="00403ADA">
        <w:rPr>
          <w:rFonts w:ascii="Arial" w:eastAsia="Arial Unicode MS" w:hAnsi="Arial"/>
          <w:kern w:val="0"/>
          <w:sz w:val="20"/>
          <w:szCs w:val="20"/>
          <w:lang w:eastAsia="zh-CN"/>
        </w:rPr>
        <w:t>d</w:t>
      </w:r>
      <w:r>
        <w:rPr>
          <w:rFonts w:ascii="Arial" w:eastAsia="Arial Unicode MS" w:hAnsi="Arial"/>
          <w:kern w:val="0"/>
          <w:sz w:val="20"/>
          <w:szCs w:val="20"/>
          <w:lang w:eastAsia="zh-CN"/>
        </w:rPr>
        <w:t>ataInactivityTimer is configured for the target, according to the current 38.3</w:t>
      </w:r>
      <w:r w:rsidR="0013520B">
        <w:rPr>
          <w:rFonts w:ascii="Arial" w:eastAsia="Arial Unicode MS" w:hAnsi="Arial"/>
          <w:kern w:val="0"/>
          <w:sz w:val="20"/>
          <w:szCs w:val="20"/>
          <w:lang w:eastAsia="zh-CN"/>
        </w:rPr>
        <w:t>2</w:t>
      </w:r>
      <w:r>
        <w:rPr>
          <w:rFonts w:ascii="Arial" w:eastAsia="Arial Unicode MS" w:hAnsi="Arial"/>
          <w:kern w:val="0"/>
          <w:sz w:val="20"/>
          <w:szCs w:val="20"/>
          <w:lang w:eastAsia="zh-CN"/>
        </w:rPr>
        <w:t>1 spec below, the timer start</w:t>
      </w:r>
      <w:r w:rsidR="0013520B">
        <w:rPr>
          <w:rFonts w:ascii="Arial" w:eastAsia="Arial Unicode MS" w:hAnsi="Arial"/>
          <w:kern w:val="0"/>
          <w:sz w:val="20"/>
          <w:szCs w:val="20"/>
          <w:lang w:eastAsia="zh-CN"/>
        </w:rPr>
        <w:t>s</w:t>
      </w:r>
      <w:r>
        <w:rPr>
          <w:rFonts w:ascii="Arial" w:eastAsia="Arial Unicode MS" w:hAnsi="Arial"/>
          <w:kern w:val="0"/>
          <w:sz w:val="20"/>
          <w:szCs w:val="20"/>
          <w:lang w:eastAsia="zh-CN"/>
        </w:rPr>
        <w:t xml:space="preserve"> or </w:t>
      </w:r>
      <w:r w:rsidR="009F409E">
        <w:rPr>
          <w:rFonts w:ascii="Arial" w:eastAsia="Arial Unicode MS" w:hAnsi="Arial"/>
          <w:kern w:val="0"/>
          <w:sz w:val="20"/>
          <w:szCs w:val="20"/>
          <w:lang w:eastAsia="zh-CN"/>
        </w:rPr>
        <w:t>restart</w:t>
      </w:r>
      <w:r w:rsidR="0013520B">
        <w:rPr>
          <w:rFonts w:ascii="Arial" w:eastAsia="Arial Unicode MS" w:hAnsi="Arial"/>
          <w:kern w:val="0"/>
          <w:sz w:val="20"/>
          <w:szCs w:val="20"/>
          <w:lang w:eastAsia="zh-CN"/>
        </w:rPr>
        <w:t>s</w:t>
      </w:r>
      <w:r w:rsidR="009F409E">
        <w:rPr>
          <w:rFonts w:ascii="Arial" w:eastAsia="Arial Unicode MS" w:hAnsi="Arial"/>
          <w:kern w:val="0"/>
          <w:sz w:val="20"/>
          <w:szCs w:val="20"/>
          <w:lang w:eastAsia="zh-CN"/>
        </w:rPr>
        <w:t xml:space="preserve"> if</w:t>
      </w:r>
      <w:r w:rsidR="00166B19">
        <w:rPr>
          <w:rFonts w:ascii="Arial" w:eastAsia="Arial Unicode MS" w:hAnsi="Arial"/>
          <w:kern w:val="0"/>
          <w:sz w:val="20"/>
          <w:szCs w:val="20"/>
          <w:lang w:eastAsia="zh-CN"/>
        </w:rPr>
        <w:t xml:space="preserve"> there is data transmission for </w:t>
      </w:r>
      <w:r w:rsidR="00166B19" w:rsidRPr="0013520B">
        <w:rPr>
          <w:rFonts w:ascii="Arial" w:eastAsia="Arial Unicode MS" w:hAnsi="Arial"/>
          <w:kern w:val="0"/>
          <w:sz w:val="20"/>
          <w:szCs w:val="20"/>
          <w:lang w:eastAsia="zh-CN"/>
        </w:rPr>
        <w:t>any</w:t>
      </w:r>
      <w:r w:rsidR="00166B19">
        <w:rPr>
          <w:rFonts w:ascii="Arial" w:eastAsia="Arial Unicode MS" w:hAnsi="Arial"/>
          <w:kern w:val="0"/>
          <w:sz w:val="20"/>
          <w:szCs w:val="20"/>
          <w:lang w:eastAsia="zh-CN"/>
        </w:rPr>
        <w:t xml:space="preserve"> MAC entity. This means the </w:t>
      </w:r>
      <w:r w:rsidR="00403ADA">
        <w:rPr>
          <w:rFonts w:ascii="Arial" w:eastAsia="Arial Unicode MS" w:hAnsi="Arial"/>
          <w:kern w:val="0"/>
          <w:sz w:val="20"/>
          <w:szCs w:val="20"/>
          <w:lang w:eastAsia="zh-CN"/>
        </w:rPr>
        <w:t xml:space="preserve">dataInactivityTimer of </w:t>
      </w:r>
      <w:r w:rsidR="00403ADA">
        <w:rPr>
          <w:rFonts w:ascii="Arial" w:eastAsia="Arial Unicode MS" w:hAnsi="Arial"/>
          <w:kern w:val="0"/>
          <w:sz w:val="20"/>
          <w:szCs w:val="20"/>
          <w:lang w:eastAsia="zh-CN"/>
        </w:rPr>
        <w:lastRenderedPageBreak/>
        <w:t xml:space="preserve">the target will start running before HO complete if there is data transmission on the source MAC entity. Therefore </w:t>
      </w:r>
      <w:r w:rsidR="00403ADA">
        <w:rPr>
          <w:rFonts w:ascii="Arial" w:eastAsia="Arial Unicode MS" w:hAnsi="Arial"/>
          <w:kern w:val="0"/>
          <w:sz w:val="20"/>
          <w:szCs w:val="20"/>
          <w:lang w:val="en-US" w:eastAsia="zh-CN"/>
        </w:rPr>
        <w:t>it is possible that the dataInactivityTimer of the target MAC expires before DAPS HO complete.</w:t>
      </w:r>
      <w:r w:rsidR="00ED4779">
        <w:rPr>
          <w:rFonts w:ascii="Arial" w:eastAsia="Arial Unicode MS" w:hAnsi="Arial"/>
          <w:kern w:val="0"/>
          <w:sz w:val="20"/>
          <w:szCs w:val="20"/>
          <w:lang w:val="en-US" w:eastAsia="zh-CN"/>
        </w:rPr>
        <w:t xml:space="preserve"> </w:t>
      </w:r>
    </w:p>
    <w:p w:rsidR="00E66BAE" w:rsidRPr="006847A6" w:rsidRDefault="00E66BAE" w:rsidP="006847A6">
      <w:pPr>
        <w:widowControl/>
        <w:spacing w:before="120"/>
        <w:rPr>
          <w:rFonts w:ascii="Arial" w:eastAsia="Arial Unicode MS" w:hAnsi="Arial"/>
          <w:kern w:val="0"/>
          <w:sz w:val="20"/>
          <w:szCs w:val="20"/>
          <w:lang w:eastAsia="zh-CN"/>
        </w:rPr>
      </w:pPr>
    </w:p>
    <w:tbl>
      <w:tblPr>
        <w:tblStyle w:val="a8"/>
        <w:tblW w:w="0" w:type="auto"/>
        <w:tblLook w:val="04A0" w:firstRow="1" w:lastRow="0" w:firstColumn="1" w:lastColumn="0" w:noHBand="0" w:noVBand="1"/>
      </w:tblPr>
      <w:tblGrid>
        <w:gridCol w:w="9629"/>
      </w:tblGrid>
      <w:tr w:rsidR="006847A6" w:rsidTr="00BF1945">
        <w:tc>
          <w:tcPr>
            <w:tcW w:w="9629" w:type="dxa"/>
          </w:tcPr>
          <w:p w:rsidR="006847A6" w:rsidRPr="001E6DF8" w:rsidRDefault="006847A6" w:rsidP="00BF1945">
            <w:pPr>
              <w:rPr>
                <w:rFonts w:ascii="Times New Roman" w:hAnsi="Times New Roman" w:cs="Times New Roman"/>
              </w:rPr>
            </w:pPr>
            <w:r w:rsidRPr="001E6DF8">
              <w:rPr>
                <w:rFonts w:ascii="Times New Roman" w:hAnsi="Times New Roman" w:cs="Times New Roman"/>
              </w:rPr>
              <w:t xml:space="preserve">When </w:t>
            </w:r>
            <w:r w:rsidRPr="001E6DF8">
              <w:rPr>
                <w:rFonts w:ascii="Times New Roman" w:hAnsi="Times New Roman" w:cs="Times New Roman"/>
                <w:i/>
              </w:rPr>
              <w:t>dataInactivityTimer</w:t>
            </w:r>
            <w:r w:rsidRPr="001E6DF8">
              <w:rPr>
                <w:rFonts w:ascii="Times New Roman" w:hAnsi="Times New Roman" w:cs="Times New Roman"/>
              </w:rPr>
              <w:t xml:space="preserve"> is configured</w:t>
            </w:r>
            <w:r w:rsidR="00887803">
              <w:rPr>
                <w:rFonts w:ascii="Times New Roman" w:hAnsi="Times New Roman" w:cs="Times New Roman"/>
              </w:rPr>
              <w:t xml:space="preserve"> and</w:t>
            </w:r>
            <w:r w:rsidRPr="001E6DF8">
              <w:rPr>
                <w:rFonts w:ascii="Times New Roman" w:hAnsi="Times New Roman" w:cs="Times New Roman"/>
              </w:rPr>
              <w:t>, the UE shall:</w:t>
            </w:r>
          </w:p>
          <w:p w:rsidR="006847A6" w:rsidRPr="003E2C49" w:rsidRDefault="006847A6" w:rsidP="00BF1945">
            <w:pPr>
              <w:pStyle w:val="B1"/>
            </w:pPr>
            <w:r w:rsidRPr="003E2C49">
              <w:t>1&gt;</w:t>
            </w:r>
            <w:r w:rsidRPr="003E2C49">
              <w:tab/>
              <w:t xml:space="preserve">if </w:t>
            </w:r>
            <w:r w:rsidRPr="009F409E">
              <w:rPr>
                <w:highlight w:val="yellow"/>
              </w:rPr>
              <w:t>any</w:t>
            </w:r>
            <w:r w:rsidR="00887803" w:rsidRPr="009F409E">
              <w:rPr>
                <w:highlight w:val="yellow"/>
              </w:rPr>
              <w:t xml:space="preserve"> </w:t>
            </w:r>
            <w:r w:rsidRPr="001E6DF8">
              <w:rPr>
                <w:highlight w:val="yellow"/>
              </w:rPr>
              <w:t>MAC entity</w:t>
            </w:r>
            <w:r w:rsidRPr="003E2C49">
              <w:t xml:space="preserve"> receives a MAC SDU for DTCH logical channel, DCCH logical channel, or CCCH logical channel; or</w:t>
            </w:r>
          </w:p>
          <w:p w:rsidR="006847A6" w:rsidRPr="003E2C49" w:rsidRDefault="006847A6" w:rsidP="00BF1945">
            <w:pPr>
              <w:pStyle w:val="B1"/>
            </w:pPr>
            <w:r w:rsidRPr="003E2C49">
              <w:t>1&gt;</w:t>
            </w:r>
            <w:r w:rsidRPr="003E2C49">
              <w:tab/>
              <w:t xml:space="preserve">if </w:t>
            </w:r>
            <w:r w:rsidR="00887803" w:rsidRPr="009F409E">
              <w:rPr>
                <w:highlight w:val="yellow"/>
              </w:rPr>
              <w:t xml:space="preserve">any </w:t>
            </w:r>
            <w:r w:rsidRPr="001E6DF8">
              <w:rPr>
                <w:highlight w:val="yellow"/>
              </w:rPr>
              <w:t>MAC entity</w:t>
            </w:r>
            <w:r w:rsidRPr="003E2C49">
              <w:t xml:space="preserve"> transmits a MAC SDU for DTCH logical channel, or DCCH logical channel</w:t>
            </w:r>
            <w:r w:rsidRPr="003E2C49">
              <w:rPr>
                <w:lang w:eastAsia="ko-KR"/>
              </w:rPr>
              <w:t>, regardless of LBT failure indication from lower layers</w:t>
            </w:r>
            <w:r w:rsidRPr="003E2C49">
              <w:t>:</w:t>
            </w:r>
          </w:p>
          <w:p w:rsidR="006847A6" w:rsidRPr="003E2C49" w:rsidRDefault="006847A6" w:rsidP="00BF1945">
            <w:pPr>
              <w:pStyle w:val="B2"/>
            </w:pPr>
            <w:r w:rsidRPr="003E2C49">
              <w:t>2&gt;</w:t>
            </w:r>
            <w:r w:rsidRPr="003E2C49">
              <w:tab/>
              <w:t xml:space="preserve">start or restart </w:t>
            </w:r>
            <w:r w:rsidRPr="003E2C49">
              <w:rPr>
                <w:i/>
              </w:rPr>
              <w:t>dataInactivityTimer</w:t>
            </w:r>
            <w:r w:rsidRPr="003E2C49">
              <w:t>.</w:t>
            </w:r>
          </w:p>
          <w:p w:rsidR="006847A6" w:rsidRPr="003E2C49" w:rsidRDefault="006847A6" w:rsidP="00BF1945">
            <w:pPr>
              <w:pStyle w:val="B1"/>
            </w:pPr>
            <w:r w:rsidRPr="003E2C49">
              <w:t>1&gt;</w:t>
            </w:r>
            <w:r w:rsidRPr="003E2C49">
              <w:tab/>
              <w:t xml:space="preserve">if the </w:t>
            </w:r>
            <w:r w:rsidRPr="003E2C49">
              <w:rPr>
                <w:i/>
              </w:rPr>
              <w:t>dataInactivityTimer</w:t>
            </w:r>
            <w:r w:rsidRPr="003E2C49">
              <w:t xml:space="preserve"> expires:</w:t>
            </w:r>
          </w:p>
          <w:p w:rsidR="006847A6" w:rsidRPr="003E2C49" w:rsidRDefault="006847A6" w:rsidP="00BF1945">
            <w:pPr>
              <w:pStyle w:val="B2"/>
            </w:pPr>
            <w:r w:rsidRPr="003E2C49">
              <w:t>2&gt;</w:t>
            </w:r>
            <w:r w:rsidRPr="003E2C49">
              <w:tab/>
              <w:t xml:space="preserve">indicate the expiry of the </w:t>
            </w:r>
            <w:r w:rsidRPr="003E2C49">
              <w:rPr>
                <w:i/>
              </w:rPr>
              <w:t>dataInactivityTimer</w:t>
            </w:r>
            <w:r w:rsidRPr="003E2C49">
              <w:t xml:space="preserve"> to upper layers.</w:t>
            </w:r>
          </w:p>
          <w:p w:rsidR="006847A6" w:rsidRDefault="006847A6" w:rsidP="00BF1945">
            <w:pPr>
              <w:widowControl/>
              <w:spacing w:before="120"/>
              <w:rPr>
                <w:rFonts w:ascii="Arial" w:eastAsia="Arial Unicode MS" w:hAnsi="Arial"/>
                <w:kern w:val="0"/>
                <w:sz w:val="20"/>
                <w:szCs w:val="20"/>
                <w:lang w:eastAsia="zh-CN"/>
              </w:rPr>
            </w:pPr>
          </w:p>
        </w:tc>
      </w:tr>
    </w:tbl>
    <w:p w:rsidR="001E6DF8" w:rsidRPr="006847A6" w:rsidRDefault="001E6DF8" w:rsidP="00BA11AA">
      <w:pPr>
        <w:widowControl/>
        <w:spacing w:before="120"/>
        <w:rPr>
          <w:rFonts w:ascii="Arial" w:eastAsia="Arial Unicode MS" w:hAnsi="Arial"/>
          <w:kern w:val="0"/>
          <w:sz w:val="20"/>
          <w:szCs w:val="20"/>
          <w:lang w:eastAsia="zh-CN"/>
        </w:rPr>
      </w:pPr>
    </w:p>
    <w:p w:rsidR="001E6DF8" w:rsidRDefault="00403ADA" w:rsidP="001E6DF8">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T</w:t>
      </w:r>
      <w:r>
        <w:rPr>
          <w:rFonts w:ascii="Arial" w:eastAsia="Arial Unicode MS" w:hAnsi="Arial"/>
          <w:kern w:val="0"/>
          <w:sz w:val="20"/>
          <w:szCs w:val="20"/>
          <w:lang w:eastAsia="zh-CN"/>
        </w:rPr>
        <w:t>o fix this issue, two options can be considered:</w:t>
      </w:r>
    </w:p>
    <w:p w:rsidR="001E6DF8" w:rsidRPr="00132642" w:rsidRDefault="00132642" w:rsidP="00BA11AA">
      <w:pPr>
        <w:widowControl/>
        <w:spacing w:before="120"/>
        <w:rPr>
          <w:rFonts w:ascii="Arial" w:eastAsia="Arial Unicode MS" w:hAnsi="Arial"/>
          <w:kern w:val="0"/>
          <w:sz w:val="20"/>
          <w:szCs w:val="20"/>
          <w:lang w:eastAsia="zh-CN"/>
        </w:rPr>
      </w:pPr>
      <w:r w:rsidRPr="00132642">
        <w:rPr>
          <w:rFonts w:ascii="Arial" w:eastAsia="Arial Unicode MS" w:hAnsi="Arial"/>
          <w:b/>
          <w:kern w:val="0"/>
          <w:sz w:val="20"/>
          <w:szCs w:val="20"/>
          <w:lang w:eastAsia="zh-CN"/>
        </w:rPr>
        <w:t>Option 1</w:t>
      </w:r>
      <w:r>
        <w:rPr>
          <w:rFonts w:ascii="Arial" w:eastAsia="Arial Unicode MS" w:hAnsi="Arial"/>
          <w:kern w:val="0"/>
          <w:sz w:val="20"/>
          <w:szCs w:val="20"/>
          <w:lang w:eastAsia="zh-CN"/>
        </w:rPr>
        <w:t xml:space="preserve">: </w:t>
      </w:r>
      <w:r w:rsidR="00EE5703" w:rsidRPr="00132642">
        <w:rPr>
          <w:rFonts w:ascii="Arial" w:eastAsia="Arial Unicode MS" w:hAnsi="Arial"/>
          <w:kern w:val="0"/>
          <w:sz w:val="20"/>
          <w:szCs w:val="20"/>
          <w:lang w:eastAsia="zh-CN"/>
        </w:rPr>
        <w:t>DataInactivityTimer shall not be configured for the target before source is released.</w:t>
      </w:r>
    </w:p>
    <w:p w:rsidR="00403ADA" w:rsidRPr="006D1C45" w:rsidRDefault="00132642" w:rsidP="00BA11AA">
      <w:pPr>
        <w:widowControl/>
        <w:spacing w:before="120"/>
        <w:rPr>
          <w:rFonts w:ascii="Arial" w:eastAsia="Arial Unicode MS" w:hAnsi="Arial"/>
          <w:kern w:val="0"/>
          <w:sz w:val="20"/>
          <w:szCs w:val="20"/>
          <w:lang w:eastAsia="zh-CN"/>
        </w:rPr>
      </w:pPr>
      <w:r w:rsidRPr="00132642">
        <w:rPr>
          <w:rFonts w:ascii="Arial" w:eastAsia="Arial Unicode MS" w:hAnsi="Arial"/>
          <w:b/>
          <w:kern w:val="0"/>
          <w:sz w:val="20"/>
          <w:szCs w:val="20"/>
          <w:lang w:eastAsia="zh-CN"/>
        </w:rPr>
        <w:t>Option 2</w:t>
      </w:r>
      <w:r>
        <w:rPr>
          <w:rFonts w:ascii="Arial" w:eastAsia="Arial Unicode MS" w:hAnsi="Arial"/>
          <w:kern w:val="0"/>
          <w:sz w:val="20"/>
          <w:szCs w:val="20"/>
          <w:lang w:eastAsia="zh-CN"/>
        </w:rPr>
        <w:t xml:space="preserve">: the trigging condition </w:t>
      </w:r>
      <w:r w:rsidR="00E66BAE">
        <w:rPr>
          <w:rFonts w:ascii="Arial" w:eastAsia="Arial Unicode MS" w:hAnsi="Arial"/>
          <w:kern w:val="0"/>
          <w:sz w:val="20"/>
          <w:szCs w:val="20"/>
          <w:lang w:eastAsia="zh-CN"/>
        </w:rPr>
        <w:t>for the</w:t>
      </w:r>
      <w:r>
        <w:rPr>
          <w:rFonts w:ascii="Arial" w:eastAsia="Arial Unicode MS" w:hAnsi="Arial"/>
          <w:kern w:val="0"/>
          <w:sz w:val="20"/>
          <w:szCs w:val="20"/>
          <w:lang w:eastAsia="zh-CN"/>
        </w:rPr>
        <w:t xml:space="preserve"> start</w:t>
      </w:r>
      <w:r w:rsidR="00E66BAE">
        <w:rPr>
          <w:rFonts w:ascii="Arial" w:eastAsia="Arial Unicode MS" w:hAnsi="Arial"/>
          <w:kern w:val="0"/>
          <w:sz w:val="20"/>
          <w:szCs w:val="20"/>
          <w:lang w:eastAsia="zh-CN"/>
        </w:rPr>
        <w:t>/restart</w:t>
      </w:r>
      <w:r>
        <w:rPr>
          <w:rFonts w:ascii="Arial" w:eastAsia="Arial Unicode MS" w:hAnsi="Arial"/>
          <w:kern w:val="0"/>
          <w:sz w:val="20"/>
          <w:szCs w:val="20"/>
          <w:lang w:eastAsia="zh-CN"/>
        </w:rPr>
        <w:t xml:space="preserve"> of the dataInactivityTimer should</w:t>
      </w:r>
      <w:r w:rsidR="00403ADA">
        <w:rPr>
          <w:rFonts w:ascii="Arial" w:eastAsia="Arial Unicode MS" w:hAnsi="Arial"/>
          <w:kern w:val="0"/>
          <w:sz w:val="20"/>
          <w:szCs w:val="20"/>
          <w:lang w:eastAsia="zh-CN"/>
        </w:rPr>
        <w:t xml:space="preserve"> be</w:t>
      </w:r>
      <w:r>
        <w:rPr>
          <w:rFonts w:ascii="Arial" w:eastAsia="Arial Unicode MS" w:hAnsi="Arial"/>
          <w:kern w:val="0"/>
          <w:sz w:val="20"/>
          <w:szCs w:val="20"/>
          <w:lang w:eastAsia="zh-CN"/>
        </w:rPr>
        <w:t xml:space="preserve"> limited to target MAC entity</w:t>
      </w:r>
    </w:p>
    <w:p w:rsidR="00C01E52" w:rsidRDefault="00403ADA" w:rsidP="00BA11AA">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W</w:t>
      </w:r>
      <w:r w:rsidR="00F757E1">
        <w:rPr>
          <w:rFonts w:ascii="Arial" w:eastAsia="Arial Unicode MS" w:hAnsi="Arial"/>
          <w:kern w:val="0"/>
          <w:sz w:val="20"/>
          <w:szCs w:val="20"/>
          <w:lang w:val="en-US" w:eastAsia="zh-CN"/>
        </w:rPr>
        <w:t>e are fine with either of</w:t>
      </w:r>
      <w:r>
        <w:rPr>
          <w:rFonts w:ascii="Arial" w:eastAsia="Arial Unicode MS" w:hAnsi="Arial"/>
          <w:kern w:val="0"/>
          <w:sz w:val="20"/>
          <w:szCs w:val="20"/>
          <w:lang w:val="en-US" w:eastAsia="zh-CN"/>
        </w:rPr>
        <w:t xml:space="preserve"> the two options. To </w:t>
      </w:r>
      <w:r w:rsidR="00E66BAE">
        <w:rPr>
          <w:rFonts w:ascii="Arial" w:eastAsia="Arial Unicode MS" w:hAnsi="Arial"/>
          <w:kern w:val="0"/>
          <w:sz w:val="20"/>
          <w:szCs w:val="20"/>
          <w:lang w:val="en-US" w:eastAsia="zh-CN"/>
        </w:rPr>
        <w:t>provide configuration as</w:t>
      </w:r>
      <w:r w:rsidR="00F757E1">
        <w:rPr>
          <w:rFonts w:ascii="Arial" w:eastAsia="Arial Unicode MS" w:hAnsi="Arial"/>
          <w:kern w:val="0"/>
          <w:sz w:val="20"/>
          <w:szCs w:val="20"/>
          <w:lang w:val="en-US" w:eastAsia="zh-CN"/>
        </w:rPr>
        <w:t xml:space="preserve"> flexible</w:t>
      </w:r>
      <w:r w:rsidR="00E66BAE">
        <w:rPr>
          <w:rFonts w:ascii="Arial" w:eastAsia="Arial Unicode MS" w:hAnsi="Arial"/>
          <w:kern w:val="0"/>
          <w:sz w:val="20"/>
          <w:szCs w:val="20"/>
          <w:lang w:val="en-US" w:eastAsia="zh-CN"/>
        </w:rPr>
        <w:t xml:space="preserve"> as possible</w:t>
      </w:r>
      <w:r w:rsidR="00C01E52">
        <w:rPr>
          <w:rFonts w:ascii="Arial" w:eastAsia="Arial Unicode MS" w:hAnsi="Arial"/>
          <w:kern w:val="0"/>
          <w:sz w:val="20"/>
          <w:szCs w:val="20"/>
          <w:lang w:val="en-US" w:eastAsia="zh-CN"/>
        </w:rPr>
        <w:t>, and to align with existing behavior as much as possible</w:t>
      </w:r>
      <w:r w:rsidR="007C3972">
        <w:rPr>
          <w:rFonts w:ascii="Arial" w:eastAsia="Arial Unicode MS" w:hAnsi="Arial"/>
          <w:kern w:val="0"/>
          <w:sz w:val="20"/>
          <w:szCs w:val="20"/>
          <w:lang w:val="en-US" w:eastAsia="zh-CN"/>
        </w:rPr>
        <w:t>,</w:t>
      </w:r>
      <w:r w:rsidR="00F757E1">
        <w:rPr>
          <w:rFonts w:ascii="Arial" w:eastAsia="Arial Unicode MS" w:hAnsi="Arial"/>
          <w:kern w:val="0"/>
          <w:sz w:val="20"/>
          <w:szCs w:val="20"/>
          <w:lang w:val="en-US" w:eastAsia="zh-CN"/>
        </w:rPr>
        <w:t xml:space="preserve"> we slightly prefer option 2.</w:t>
      </w:r>
      <w:r w:rsidR="00A7259B">
        <w:rPr>
          <w:rFonts w:ascii="Arial" w:eastAsia="Arial Unicode MS" w:hAnsi="Arial"/>
          <w:kern w:val="0"/>
          <w:sz w:val="20"/>
          <w:szCs w:val="20"/>
          <w:lang w:val="en-US" w:eastAsia="zh-CN"/>
        </w:rPr>
        <w:t xml:space="preserve"> </w:t>
      </w:r>
    </w:p>
    <w:p w:rsidR="00195DF1" w:rsidRPr="00F757E1" w:rsidRDefault="00195DF1" w:rsidP="00BA11AA">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w:t>
      </w:r>
      <w:r w:rsidR="00F757E1">
        <w:rPr>
          <w:rFonts w:ascii="Arial" w:eastAsia="Arial Unicode MS" w:hAnsi="Arial"/>
          <w:b/>
          <w:kern w:val="0"/>
          <w:sz w:val="20"/>
          <w:szCs w:val="20"/>
          <w:lang w:eastAsia="zh-CN"/>
        </w:rPr>
        <w:t>2</w:t>
      </w:r>
      <w:r>
        <w:rPr>
          <w:rFonts w:ascii="Arial" w:eastAsia="Arial Unicode MS" w:hAnsi="Arial"/>
          <w:b/>
          <w:kern w:val="0"/>
          <w:sz w:val="20"/>
          <w:szCs w:val="20"/>
          <w:lang w:eastAsia="zh-CN"/>
        </w:rPr>
        <w:t>.</w:t>
      </w:r>
      <w:r w:rsidR="00A065FB">
        <w:rPr>
          <w:rFonts w:ascii="Arial" w:eastAsia="Arial Unicode MS" w:hAnsi="Arial"/>
          <w:b/>
          <w:kern w:val="0"/>
          <w:sz w:val="20"/>
          <w:szCs w:val="20"/>
          <w:lang w:eastAsia="zh-CN"/>
        </w:rPr>
        <w:t xml:space="preserve"> </w:t>
      </w:r>
      <w:r w:rsidR="00F757E1" w:rsidRPr="00F757E1">
        <w:rPr>
          <w:rFonts w:ascii="Arial" w:eastAsia="Arial Unicode MS" w:hAnsi="Arial"/>
          <w:b/>
          <w:kern w:val="0"/>
          <w:sz w:val="20"/>
          <w:szCs w:val="20"/>
          <w:lang w:eastAsia="zh-CN"/>
        </w:rPr>
        <w:t xml:space="preserve">The trigging condition </w:t>
      </w:r>
      <w:r w:rsidR="00E66BAE">
        <w:rPr>
          <w:rFonts w:ascii="Arial" w:eastAsia="Arial Unicode MS" w:hAnsi="Arial"/>
          <w:b/>
          <w:kern w:val="0"/>
          <w:sz w:val="20"/>
          <w:szCs w:val="20"/>
          <w:lang w:eastAsia="zh-CN"/>
        </w:rPr>
        <w:t xml:space="preserve">for the start/restart of </w:t>
      </w:r>
      <w:r w:rsidR="00F757E1" w:rsidRPr="00F757E1">
        <w:rPr>
          <w:rFonts w:ascii="Arial" w:eastAsia="Arial Unicode MS" w:hAnsi="Arial" w:hint="eastAsia"/>
          <w:b/>
          <w:kern w:val="0"/>
          <w:sz w:val="20"/>
          <w:szCs w:val="20"/>
          <w:lang w:eastAsia="zh-CN"/>
        </w:rPr>
        <w:t>d</w:t>
      </w:r>
      <w:r w:rsidR="00F757E1" w:rsidRPr="00F757E1">
        <w:rPr>
          <w:rFonts w:ascii="Arial" w:eastAsia="Arial Unicode MS" w:hAnsi="Arial"/>
          <w:b/>
          <w:kern w:val="0"/>
          <w:sz w:val="20"/>
          <w:szCs w:val="20"/>
          <w:lang w:eastAsia="zh-CN"/>
        </w:rPr>
        <w:t>ataInactivityTimer of the target should be limited to target MAC entity</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E908C7">
        <w:rPr>
          <w:rFonts w:ascii="Arial" w:eastAsia="Arial Unicode MS" w:hAnsi="Arial"/>
          <w:kern w:val="0"/>
          <w:sz w:val="20"/>
          <w:szCs w:val="20"/>
          <w:lang w:eastAsia="zh-CN"/>
        </w:rPr>
        <w:t>raised on</w:t>
      </w:r>
      <w:r w:rsidR="00855482">
        <w:rPr>
          <w:rFonts w:ascii="Arial" w:eastAsia="Arial Unicode MS" w:hAnsi="Arial"/>
          <w:kern w:val="0"/>
          <w:sz w:val="20"/>
          <w:szCs w:val="20"/>
          <w:lang w:eastAsia="zh-CN"/>
        </w:rPr>
        <w:t>e</w:t>
      </w:r>
      <w:r w:rsidR="00E908C7">
        <w:rPr>
          <w:rFonts w:ascii="Arial" w:eastAsia="Arial Unicode MS" w:hAnsi="Arial"/>
          <w:kern w:val="0"/>
          <w:sz w:val="20"/>
          <w:szCs w:val="20"/>
          <w:lang w:eastAsia="zh-CN"/>
        </w:rPr>
        <w:t xml:space="preserve"> issue on the expiry of DataInactivityTimer during DAPS</w:t>
      </w:r>
      <w:r w:rsidR="006F5D01" w:rsidRPr="00E05912">
        <w:rPr>
          <w:rFonts w:ascii="Arial" w:eastAsia="等线" w:hAnsi="Arial" w:hint="eastAsia"/>
          <w:kern w:val="0"/>
          <w:sz w:val="20"/>
          <w:szCs w:val="20"/>
          <w:lang w:eastAsia="zh-CN"/>
        </w:rPr>
        <w:t>,</w:t>
      </w:r>
      <w:r w:rsidR="006F5D01" w:rsidRPr="00E05912">
        <w:rPr>
          <w:rFonts w:ascii="Arial" w:eastAsia="等线" w:hAnsi="Arial"/>
          <w:kern w:val="0"/>
          <w:sz w:val="20"/>
          <w:szCs w:val="20"/>
          <w:lang w:eastAsia="zh-CN"/>
        </w:rPr>
        <w:t xml:space="preserve"> and have the </w:t>
      </w:r>
    </w:p>
    <w:p w:rsidR="006D1C45" w:rsidRDefault="006D1C45" w:rsidP="00F757E1">
      <w:pPr>
        <w:widowControl/>
        <w:spacing w:before="120"/>
        <w:rPr>
          <w:rFonts w:ascii="Arial" w:eastAsia="等线" w:hAnsi="Arial"/>
          <w:kern w:val="0"/>
          <w:sz w:val="20"/>
          <w:szCs w:val="20"/>
          <w:lang w:eastAsia="zh-CN"/>
        </w:rPr>
      </w:pPr>
      <w:r>
        <w:rPr>
          <w:rFonts w:ascii="Arial" w:eastAsia="等线" w:hAnsi="Arial"/>
          <w:kern w:val="0"/>
          <w:sz w:val="20"/>
          <w:szCs w:val="20"/>
          <w:lang w:eastAsia="zh-CN"/>
        </w:rPr>
        <w:t>Following observation and proposals</w:t>
      </w:r>
    </w:p>
    <w:p w:rsidR="00E66BAE" w:rsidRDefault="00E66BAE" w:rsidP="00E66BAE">
      <w:pPr>
        <w:widowControl/>
        <w:spacing w:before="120"/>
        <w:rPr>
          <w:rFonts w:ascii="Arial" w:eastAsia="Arial Unicode MS" w:hAnsi="Arial"/>
          <w:b/>
          <w:kern w:val="0"/>
          <w:sz w:val="20"/>
          <w:szCs w:val="20"/>
          <w:lang w:eastAsia="zh-CN"/>
        </w:rPr>
      </w:pPr>
      <w:r w:rsidRPr="001F0F24">
        <w:rPr>
          <w:rFonts w:ascii="Arial" w:eastAsia="Arial Unicode MS" w:hAnsi="Arial"/>
          <w:b/>
          <w:kern w:val="0"/>
          <w:sz w:val="20"/>
          <w:szCs w:val="20"/>
          <w:lang w:eastAsia="zh-CN"/>
        </w:rPr>
        <w:t xml:space="preserve">Observation </w:t>
      </w:r>
      <w:r>
        <w:rPr>
          <w:rFonts w:ascii="Arial" w:eastAsia="Arial Unicode MS" w:hAnsi="Arial"/>
          <w:b/>
          <w:kern w:val="0"/>
          <w:sz w:val="20"/>
          <w:szCs w:val="20"/>
          <w:lang w:eastAsia="zh-CN"/>
        </w:rPr>
        <w:t>1: There is</w:t>
      </w:r>
      <w:r w:rsidRPr="00FB0E51">
        <w:rPr>
          <w:rFonts w:ascii="Arial" w:eastAsia="Arial Unicode MS" w:hAnsi="Arial"/>
          <w:b/>
          <w:kern w:val="0"/>
          <w:sz w:val="20"/>
          <w:szCs w:val="20"/>
          <w:lang w:eastAsia="zh-CN"/>
        </w:rPr>
        <w:t xml:space="preserve"> possibility that </w:t>
      </w:r>
      <w:r>
        <w:rPr>
          <w:rFonts w:ascii="Arial" w:eastAsia="Arial Unicode MS" w:hAnsi="Arial"/>
          <w:b/>
          <w:kern w:val="0"/>
          <w:sz w:val="20"/>
          <w:szCs w:val="20"/>
          <w:lang w:eastAsia="zh-CN"/>
        </w:rPr>
        <w:t>d</w:t>
      </w:r>
      <w:r w:rsidRPr="00FB0E51">
        <w:rPr>
          <w:rFonts w:ascii="Arial" w:eastAsia="Arial Unicode MS" w:hAnsi="Arial"/>
          <w:b/>
          <w:kern w:val="0"/>
          <w:sz w:val="20"/>
          <w:szCs w:val="20"/>
          <w:lang w:eastAsia="zh-CN"/>
        </w:rPr>
        <w:t>ataInactivityTimer of the source MAC</w:t>
      </w:r>
      <w:r>
        <w:rPr>
          <w:rFonts w:ascii="Arial" w:eastAsia="Arial Unicode MS" w:hAnsi="Arial"/>
          <w:b/>
          <w:kern w:val="0"/>
          <w:sz w:val="20"/>
          <w:szCs w:val="20"/>
          <w:lang w:eastAsia="zh-CN"/>
        </w:rPr>
        <w:t xml:space="preserve"> </w:t>
      </w:r>
      <w:r w:rsidRPr="00FB0E51">
        <w:rPr>
          <w:rFonts w:ascii="Arial" w:eastAsia="Arial Unicode MS" w:hAnsi="Arial"/>
          <w:b/>
          <w:kern w:val="0"/>
          <w:sz w:val="20"/>
          <w:szCs w:val="20"/>
          <w:lang w:eastAsia="zh-CN"/>
        </w:rPr>
        <w:t>expires</w:t>
      </w:r>
      <w:r w:rsidRPr="003C6267">
        <w:rPr>
          <w:rFonts w:ascii="Arial" w:eastAsia="Arial Unicode MS" w:hAnsi="Arial"/>
          <w:b/>
          <w:kern w:val="0"/>
          <w:sz w:val="20"/>
          <w:szCs w:val="20"/>
          <w:lang w:eastAsia="zh-CN"/>
        </w:rPr>
        <w:t>.</w:t>
      </w:r>
    </w:p>
    <w:p w:rsidR="00E66BAE" w:rsidRPr="003432DC" w:rsidRDefault="00E66BAE" w:rsidP="00E66BAE">
      <w:pPr>
        <w:widowControl/>
        <w:spacing w:before="120"/>
        <w:rPr>
          <w:rFonts w:ascii="Arial" w:eastAsia="Arial Unicode MS" w:hAnsi="Arial"/>
          <w:kern w:val="0"/>
          <w:sz w:val="20"/>
          <w:szCs w:val="20"/>
          <w:lang w:val="en-US" w:eastAsia="zh-CN"/>
        </w:rPr>
      </w:pPr>
      <w:r>
        <w:rPr>
          <w:rFonts w:ascii="Arial" w:eastAsia="Arial Unicode MS" w:hAnsi="Arial"/>
          <w:b/>
          <w:kern w:val="0"/>
          <w:sz w:val="20"/>
          <w:szCs w:val="20"/>
          <w:lang w:eastAsia="zh-CN"/>
        </w:rPr>
        <w:t xml:space="preserve">Proposal 1. </w:t>
      </w:r>
      <w:r w:rsidR="00295E16">
        <w:rPr>
          <w:rFonts w:ascii="Arial" w:eastAsia="Arial Unicode MS" w:hAnsi="Arial" w:hint="eastAsia"/>
          <w:b/>
          <w:kern w:val="0"/>
          <w:sz w:val="20"/>
          <w:szCs w:val="20"/>
          <w:lang w:eastAsia="zh-CN"/>
        </w:rPr>
        <w:t>Before</w:t>
      </w:r>
      <w:r w:rsidR="00295E16">
        <w:rPr>
          <w:rFonts w:ascii="Arial" w:eastAsia="Arial Unicode MS" w:hAnsi="Arial"/>
          <w:b/>
          <w:kern w:val="0"/>
          <w:sz w:val="20"/>
          <w:szCs w:val="20"/>
          <w:lang w:eastAsia="zh-CN"/>
        </w:rPr>
        <w:t xml:space="preserve"> </w:t>
      </w:r>
      <w:r w:rsidR="00295E16">
        <w:rPr>
          <w:rFonts w:ascii="Arial" w:eastAsia="Arial Unicode MS" w:hAnsi="Arial" w:hint="eastAsia"/>
          <w:b/>
          <w:kern w:val="0"/>
          <w:sz w:val="20"/>
          <w:szCs w:val="20"/>
          <w:lang w:eastAsia="zh-CN"/>
        </w:rPr>
        <w:t>DAPS</w:t>
      </w:r>
      <w:r w:rsidR="00295E16">
        <w:rPr>
          <w:rFonts w:ascii="Arial" w:eastAsia="Arial Unicode MS" w:hAnsi="Arial"/>
          <w:b/>
          <w:kern w:val="0"/>
          <w:sz w:val="20"/>
          <w:szCs w:val="20"/>
          <w:lang w:eastAsia="zh-CN"/>
        </w:rPr>
        <w:t xml:space="preserve"> </w:t>
      </w:r>
      <w:r w:rsidR="00295E16">
        <w:rPr>
          <w:rFonts w:ascii="Arial" w:eastAsia="Arial Unicode MS" w:hAnsi="Arial" w:hint="eastAsia"/>
          <w:b/>
          <w:kern w:val="0"/>
          <w:sz w:val="20"/>
          <w:szCs w:val="20"/>
          <w:lang w:eastAsia="zh-CN"/>
        </w:rPr>
        <w:t>handover</w:t>
      </w:r>
      <w:r w:rsidR="00295E16">
        <w:rPr>
          <w:rFonts w:ascii="Arial" w:eastAsia="Arial Unicode MS" w:hAnsi="Arial"/>
          <w:b/>
          <w:kern w:val="0"/>
          <w:sz w:val="20"/>
          <w:szCs w:val="20"/>
          <w:lang w:eastAsia="zh-CN"/>
        </w:rPr>
        <w:t xml:space="preserve"> </w:t>
      </w:r>
      <w:r w:rsidR="00295E16">
        <w:rPr>
          <w:rFonts w:ascii="Arial" w:eastAsia="Arial Unicode MS" w:hAnsi="Arial" w:hint="eastAsia"/>
          <w:b/>
          <w:kern w:val="0"/>
          <w:sz w:val="20"/>
          <w:szCs w:val="20"/>
          <w:lang w:eastAsia="zh-CN"/>
        </w:rPr>
        <w:t>completion</w:t>
      </w:r>
      <w:r>
        <w:rPr>
          <w:rFonts w:ascii="Arial" w:eastAsia="Arial Unicode MS" w:hAnsi="Arial"/>
          <w:b/>
          <w:kern w:val="0"/>
          <w:sz w:val="20"/>
          <w:szCs w:val="20"/>
          <w:lang w:eastAsia="zh-CN"/>
        </w:rPr>
        <w:t>, u</w:t>
      </w:r>
      <w:r w:rsidRPr="005E05CC">
        <w:rPr>
          <w:rFonts w:ascii="Arial" w:eastAsia="Arial Unicode MS" w:hAnsi="Arial"/>
          <w:b/>
          <w:kern w:val="0"/>
          <w:sz w:val="20"/>
          <w:szCs w:val="20"/>
          <w:lang w:eastAsia="zh-CN"/>
        </w:rPr>
        <w:t xml:space="preserve">pon receiving </w:t>
      </w:r>
      <w:r>
        <w:rPr>
          <w:rFonts w:ascii="Arial" w:eastAsia="Arial Unicode MS" w:hAnsi="Arial"/>
          <w:b/>
          <w:kern w:val="0"/>
          <w:sz w:val="20"/>
          <w:szCs w:val="20"/>
          <w:lang w:eastAsia="zh-CN"/>
        </w:rPr>
        <w:t xml:space="preserve">indication of </w:t>
      </w:r>
      <w:r w:rsidRPr="005E05CC">
        <w:rPr>
          <w:rFonts w:ascii="Arial" w:eastAsia="Arial Unicode MS" w:hAnsi="Arial"/>
          <w:b/>
          <w:kern w:val="0"/>
          <w:sz w:val="20"/>
          <w:szCs w:val="20"/>
          <w:lang w:eastAsia="zh-CN"/>
        </w:rPr>
        <w:t xml:space="preserve">expiry of </w:t>
      </w:r>
      <w:r>
        <w:rPr>
          <w:rFonts w:ascii="Arial" w:eastAsia="Arial Unicode MS" w:hAnsi="Arial"/>
          <w:b/>
          <w:kern w:val="0"/>
          <w:sz w:val="20"/>
          <w:szCs w:val="20"/>
          <w:lang w:eastAsia="zh-CN"/>
        </w:rPr>
        <w:t>d</w:t>
      </w:r>
      <w:r w:rsidRPr="005E05CC">
        <w:rPr>
          <w:rFonts w:ascii="Arial" w:eastAsia="Arial Unicode MS" w:hAnsi="Arial"/>
          <w:b/>
          <w:kern w:val="0"/>
          <w:sz w:val="20"/>
          <w:szCs w:val="20"/>
          <w:lang w:eastAsia="zh-CN"/>
        </w:rPr>
        <w:t>ataInactivityTimer from MAC of the source,</w:t>
      </w:r>
      <w:r>
        <w:rPr>
          <w:rFonts w:ascii="Arial" w:eastAsia="Arial Unicode MS" w:hAnsi="Arial"/>
          <w:b/>
          <w:kern w:val="0"/>
          <w:sz w:val="20"/>
          <w:szCs w:val="20"/>
          <w:lang w:eastAsia="zh-CN"/>
        </w:rPr>
        <w:t xml:space="preserve"> adopt the same handling as source RLF.</w:t>
      </w:r>
    </w:p>
    <w:p w:rsidR="00E66BAE" w:rsidRPr="00F757E1" w:rsidRDefault="00E66BAE" w:rsidP="00E66BAE">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2. </w:t>
      </w:r>
      <w:r w:rsidRPr="00F757E1">
        <w:rPr>
          <w:rFonts w:ascii="Arial" w:eastAsia="Arial Unicode MS" w:hAnsi="Arial"/>
          <w:b/>
          <w:kern w:val="0"/>
          <w:sz w:val="20"/>
          <w:szCs w:val="20"/>
          <w:lang w:eastAsia="zh-CN"/>
        </w:rPr>
        <w:t xml:space="preserve">The trigging condition </w:t>
      </w:r>
      <w:r>
        <w:rPr>
          <w:rFonts w:ascii="Arial" w:eastAsia="Arial Unicode MS" w:hAnsi="Arial"/>
          <w:b/>
          <w:kern w:val="0"/>
          <w:sz w:val="20"/>
          <w:szCs w:val="20"/>
          <w:lang w:eastAsia="zh-CN"/>
        </w:rPr>
        <w:t xml:space="preserve">for the start/restart of </w:t>
      </w:r>
      <w:r w:rsidRPr="00F757E1">
        <w:rPr>
          <w:rFonts w:ascii="Arial" w:eastAsia="Arial Unicode MS" w:hAnsi="Arial"/>
          <w:b/>
          <w:kern w:val="0"/>
          <w:sz w:val="20"/>
          <w:szCs w:val="20"/>
          <w:lang w:eastAsia="zh-CN"/>
        </w:rPr>
        <w:t>dataInactivityTimer of the target should be limited to target MAC entity</w:t>
      </w:r>
    </w:p>
    <w:p w:rsidR="007B1A0E" w:rsidRDefault="007B1A0E" w:rsidP="00F757E1">
      <w:pPr>
        <w:widowControl/>
        <w:tabs>
          <w:tab w:val="num" w:pos="720"/>
        </w:tabs>
        <w:spacing w:after="120" w:line="240" w:lineRule="atLeast"/>
      </w:pPr>
    </w:p>
    <w:p w:rsidR="007B1A0E" w:rsidRPr="00E66BAE" w:rsidRDefault="007B1A0E" w:rsidP="00F757E1">
      <w:pPr>
        <w:widowControl/>
        <w:tabs>
          <w:tab w:val="num" w:pos="720"/>
        </w:tabs>
        <w:spacing w:after="120" w:line="240" w:lineRule="atLeast"/>
      </w:pPr>
    </w:p>
    <w:p w:rsidR="007B1A0E" w:rsidRPr="002C6C08" w:rsidRDefault="007B1A0E"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Annex</w:t>
      </w:r>
    </w:p>
    <w:p w:rsidR="007B1A0E" w:rsidRPr="00022C4F" w:rsidRDefault="00DD4900" w:rsidP="00022C4F">
      <w:pPr>
        <w:jc w:val="center"/>
        <w:rPr>
          <w:rFonts w:eastAsia="等线"/>
          <w:sz w:val="22"/>
          <w:lang w:eastAsia="zh-CN"/>
        </w:rPr>
      </w:pPr>
      <w:r w:rsidRPr="00553AB5">
        <w:rPr>
          <w:sz w:val="22"/>
          <w:highlight w:val="yellow"/>
        </w:rPr>
        <w:t>Text proposal</w:t>
      </w:r>
      <w:r w:rsidRPr="00553AB5">
        <w:rPr>
          <w:rFonts w:eastAsia="等线"/>
          <w:sz w:val="22"/>
          <w:highlight w:val="yellow"/>
          <w:lang w:eastAsia="zh-CN"/>
        </w:rPr>
        <w:t xml:space="preserve"> for 38.3</w:t>
      </w:r>
      <w:r w:rsidRPr="00DD4900">
        <w:rPr>
          <w:rFonts w:eastAsia="等线"/>
          <w:sz w:val="22"/>
          <w:highlight w:val="yellow"/>
          <w:lang w:eastAsia="zh-CN"/>
        </w:rPr>
        <w:t>3</w:t>
      </w:r>
      <w:r w:rsidRPr="00553AB5">
        <w:rPr>
          <w:rFonts w:eastAsia="等线"/>
          <w:sz w:val="22"/>
          <w:highlight w:val="yellow"/>
          <w:lang w:eastAsia="zh-CN"/>
        </w:rPr>
        <w:t>1</w:t>
      </w:r>
    </w:p>
    <w:p w:rsidR="00BC58E2" w:rsidRDefault="00BC58E2" w:rsidP="00403ADA">
      <w:pPr>
        <w:rPr>
          <w:rFonts w:eastAsia="等线"/>
          <w:lang w:eastAsia="zh-CN"/>
        </w:rPr>
      </w:pPr>
    </w:p>
    <w:p w:rsidR="00022C4F" w:rsidRPr="00022C4F" w:rsidRDefault="00022C4F" w:rsidP="00022C4F">
      <w:pPr>
        <w:keepNext/>
        <w:keepLines/>
        <w:widowControl/>
        <w:overflowPunct w:val="0"/>
        <w:autoSpaceDE w:val="0"/>
        <w:autoSpaceDN w:val="0"/>
        <w:adjustRightInd w:val="0"/>
        <w:spacing w:before="120" w:after="180"/>
        <w:ind w:left="1701" w:hanging="1701"/>
        <w:jc w:val="left"/>
        <w:textAlignment w:val="baseline"/>
        <w:outlineLvl w:val="4"/>
        <w:rPr>
          <w:rFonts w:ascii="Arial" w:eastAsia="宋体" w:hAnsi="Arial" w:cs="Times New Roman"/>
          <w:kern w:val="0"/>
          <w:sz w:val="22"/>
          <w:szCs w:val="20"/>
          <w:lang w:eastAsia="zh-CN"/>
        </w:rPr>
      </w:pPr>
      <w:bookmarkStart w:id="2" w:name="_Toc46439162"/>
      <w:bookmarkStart w:id="3" w:name="_Toc46443999"/>
      <w:bookmarkStart w:id="4" w:name="_Toc46486760"/>
      <w:r w:rsidRPr="00022C4F">
        <w:rPr>
          <w:rFonts w:ascii="Arial" w:eastAsia="宋体" w:hAnsi="Arial" w:cs="Times New Roman"/>
          <w:kern w:val="0"/>
          <w:sz w:val="22"/>
          <w:szCs w:val="20"/>
          <w:lang w:eastAsia="zh-CN"/>
        </w:rPr>
        <w:t>5.3.5.8.3</w:t>
      </w:r>
      <w:r w:rsidRPr="00022C4F">
        <w:rPr>
          <w:rFonts w:ascii="Arial" w:eastAsia="宋体" w:hAnsi="Arial" w:cs="Times New Roman"/>
          <w:kern w:val="0"/>
          <w:sz w:val="22"/>
          <w:szCs w:val="20"/>
          <w:lang w:eastAsia="zh-CN"/>
        </w:rPr>
        <w:tab/>
        <w:t>T304 expiry (Reconfiguration with sync Failure)</w:t>
      </w:r>
      <w:bookmarkEnd w:id="2"/>
      <w:bookmarkEnd w:id="3"/>
      <w:bookmarkEnd w:id="4"/>
    </w:p>
    <w:p w:rsidR="00022C4F" w:rsidRPr="00022C4F" w:rsidRDefault="00022C4F" w:rsidP="00022C4F">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zh-CN"/>
        </w:rPr>
      </w:pPr>
      <w:r w:rsidRPr="00022C4F">
        <w:rPr>
          <w:rFonts w:ascii="Times New Roman" w:eastAsia="宋体" w:hAnsi="Times New Roman" w:cs="Times New Roman"/>
          <w:kern w:val="0"/>
          <w:sz w:val="20"/>
          <w:szCs w:val="20"/>
          <w:lang w:eastAsia="zh-CN"/>
        </w:rPr>
        <w:t>The UE shall:</w:t>
      </w:r>
    </w:p>
    <w:p w:rsidR="00022C4F" w:rsidRPr="00022C4F" w:rsidRDefault="00022C4F" w:rsidP="00022C4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022C4F">
        <w:rPr>
          <w:rFonts w:ascii="Times New Roman" w:eastAsia="Times New Roman" w:hAnsi="Times New Roman" w:cs="Times New Roman"/>
          <w:kern w:val="0"/>
          <w:sz w:val="20"/>
          <w:szCs w:val="20"/>
          <w:lang w:eastAsia="zh-CN"/>
        </w:rPr>
        <w:t>1&gt;</w:t>
      </w:r>
      <w:r w:rsidRPr="00022C4F">
        <w:rPr>
          <w:rFonts w:ascii="Times New Roman" w:eastAsia="Times New Roman" w:hAnsi="Times New Roman" w:cs="Times New Roman"/>
          <w:kern w:val="0"/>
          <w:sz w:val="20"/>
          <w:szCs w:val="20"/>
          <w:lang w:eastAsia="zh-CN"/>
        </w:rPr>
        <w:tab/>
        <w:t>if T304 of the MCG expires:</w:t>
      </w:r>
    </w:p>
    <w:p w:rsidR="00022C4F" w:rsidRPr="00022C4F" w:rsidRDefault="00022C4F" w:rsidP="00022C4F">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rPr>
        <w:t>2&gt;</w:t>
      </w:r>
      <w:r w:rsidRPr="00022C4F">
        <w:rPr>
          <w:rFonts w:ascii="Times New Roman" w:eastAsia="Times New Roman" w:hAnsi="Times New Roman" w:cs="Times New Roman"/>
          <w:kern w:val="0"/>
          <w:sz w:val="20"/>
          <w:szCs w:val="20"/>
        </w:rPr>
        <w:tab/>
        <w:t xml:space="preserve">release dedicated preambles provided in </w:t>
      </w:r>
      <w:r w:rsidRPr="00022C4F">
        <w:rPr>
          <w:rFonts w:ascii="Times New Roman" w:eastAsia="Times New Roman" w:hAnsi="Times New Roman" w:cs="Times New Roman"/>
          <w:i/>
          <w:kern w:val="0"/>
          <w:sz w:val="20"/>
          <w:szCs w:val="20"/>
        </w:rPr>
        <w:t>rach-ConfigDedicated</w:t>
      </w:r>
      <w:r w:rsidRPr="00022C4F">
        <w:rPr>
          <w:rFonts w:ascii="Times New Roman" w:eastAsia="Times New Roman" w:hAnsi="Times New Roman" w:cs="Times New Roman"/>
          <w:kern w:val="0"/>
          <w:sz w:val="20"/>
          <w:szCs w:val="20"/>
        </w:rPr>
        <w:t xml:space="preserve"> if configured;</w:t>
      </w:r>
    </w:p>
    <w:p w:rsidR="00022C4F" w:rsidRPr="00022C4F" w:rsidRDefault="00022C4F" w:rsidP="00022C4F">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rPr>
        <w:t>2&gt;</w:t>
      </w:r>
      <w:r w:rsidRPr="00022C4F">
        <w:rPr>
          <w:rFonts w:ascii="Times New Roman" w:eastAsia="Times New Roman" w:hAnsi="Times New Roman" w:cs="Times New Roman"/>
          <w:kern w:val="0"/>
          <w:sz w:val="20"/>
          <w:szCs w:val="20"/>
        </w:rPr>
        <w:tab/>
        <w:t xml:space="preserve">release dedicated msgA PUSCH resources provided in </w:t>
      </w:r>
      <w:r w:rsidRPr="00022C4F">
        <w:rPr>
          <w:rFonts w:ascii="Times New Roman" w:eastAsia="Times New Roman" w:hAnsi="Times New Roman" w:cs="Times New Roman"/>
          <w:i/>
          <w:iCs/>
          <w:kern w:val="0"/>
          <w:sz w:val="20"/>
          <w:szCs w:val="20"/>
        </w:rPr>
        <w:t>rach-ConfigDedicated</w:t>
      </w:r>
      <w:r w:rsidRPr="00022C4F">
        <w:rPr>
          <w:rFonts w:ascii="Times New Roman" w:eastAsia="Times New Roman" w:hAnsi="Times New Roman" w:cs="Times New Roman"/>
          <w:kern w:val="0"/>
          <w:sz w:val="20"/>
          <w:szCs w:val="20"/>
        </w:rPr>
        <w:t xml:space="preserve"> if configured;</w:t>
      </w:r>
    </w:p>
    <w:p w:rsidR="00022C4F" w:rsidRPr="00022C4F" w:rsidRDefault="00022C4F" w:rsidP="00022C4F">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rPr>
        <w:lastRenderedPageBreak/>
        <w:t>2&gt;</w:t>
      </w:r>
      <w:r w:rsidRPr="00022C4F">
        <w:rPr>
          <w:rFonts w:ascii="Times New Roman" w:eastAsia="Times New Roman" w:hAnsi="Times New Roman" w:cs="Times New Roman"/>
          <w:kern w:val="0"/>
          <w:sz w:val="20"/>
          <w:szCs w:val="20"/>
        </w:rPr>
        <w:tab/>
        <w:t>if any DAPS bearer is configured,</w:t>
      </w:r>
      <w:ins w:id="5" w:author="NEC (Wangda)" w:date="2020-10-12T11:03:00Z">
        <w:r>
          <w:rPr>
            <w:rFonts w:ascii="Times New Roman" w:eastAsia="Times New Roman" w:hAnsi="Times New Roman" w:cs="Times New Roman"/>
            <w:kern w:val="0"/>
            <w:sz w:val="20"/>
            <w:szCs w:val="20"/>
          </w:rPr>
          <w:t xml:space="preserve"> </w:t>
        </w:r>
        <w:r w:rsidRPr="00022C4F">
          <w:rPr>
            <w:rFonts w:ascii="Times New Roman" w:eastAsia="Times New Roman" w:hAnsi="Times New Roman" w:cs="Times New Roman"/>
            <w:i/>
            <w:kern w:val="0"/>
            <w:sz w:val="20"/>
            <w:szCs w:val="20"/>
          </w:rPr>
          <w:t>DataInactivityTimer</w:t>
        </w:r>
        <w:r w:rsidRPr="00022C4F">
          <w:rPr>
            <w:rFonts w:ascii="Times New Roman" w:eastAsia="Times New Roman" w:hAnsi="Times New Roman" w:cs="Times New Roman"/>
            <w:kern w:val="0"/>
            <w:sz w:val="20"/>
            <w:szCs w:val="20"/>
          </w:rPr>
          <w:t xml:space="preserve"> expiry indication is </w:t>
        </w:r>
        <w:r w:rsidRPr="00022C4F">
          <w:rPr>
            <w:rFonts w:ascii="Times New Roman" w:eastAsia="Times New Roman" w:hAnsi="Times New Roman" w:cs="Times New Roman" w:hint="eastAsia"/>
            <w:kern w:val="0"/>
            <w:sz w:val="20"/>
            <w:szCs w:val="20"/>
          </w:rPr>
          <w:t>not</w:t>
        </w:r>
        <w:r w:rsidRPr="00022C4F">
          <w:rPr>
            <w:rFonts w:ascii="Times New Roman" w:eastAsia="Times New Roman" w:hAnsi="Times New Roman" w:cs="Times New Roman"/>
            <w:kern w:val="0"/>
            <w:sz w:val="20"/>
            <w:szCs w:val="20"/>
          </w:rPr>
          <w:t xml:space="preserve"> received from lower layer of the source,</w:t>
        </w:r>
      </w:ins>
      <w:r w:rsidRPr="00022C4F">
        <w:rPr>
          <w:rFonts w:ascii="Times New Roman" w:eastAsia="Times New Roman" w:hAnsi="Times New Roman" w:cs="Times New Roman"/>
          <w:kern w:val="0"/>
          <w:sz w:val="20"/>
          <w:szCs w:val="20"/>
        </w:rPr>
        <w:t xml:space="preserve"> </w:t>
      </w:r>
      <w:r w:rsidRPr="00022C4F">
        <w:rPr>
          <w:rFonts w:ascii="Times New Roman" w:eastAsia="Batang" w:hAnsi="Times New Roman" w:cs="Times New Roman"/>
          <w:noProof/>
          <w:kern w:val="0"/>
          <w:sz w:val="20"/>
          <w:szCs w:val="20"/>
        </w:rPr>
        <w:t xml:space="preserve">and </w:t>
      </w:r>
      <w:r w:rsidRPr="00022C4F">
        <w:rPr>
          <w:rFonts w:ascii="Times New Roman" w:eastAsia="Times New Roman" w:hAnsi="Times New Roman" w:cs="Times New Roman"/>
          <w:kern w:val="0"/>
          <w:sz w:val="20"/>
          <w:szCs w:val="20"/>
        </w:rPr>
        <w:t xml:space="preserve">radio link failure is not detected in the source PCell, according to </w:t>
      </w:r>
      <w:r w:rsidRPr="00022C4F">
        <w:rPr>
          <w:rFonts w:ascii="Times New Roman" w:eastAsia="Times New Roman" w:hAnsi="Times New Roman" w:cs="Times New Roman"/>
          <w:kern w:val="0"/>
          <w:sz w:val="20"/>
          <w:szCs w:val="20"/>
          <w:lang w:eastAsia="zh-CN"/>
        </w:rPr>
        <w:t xml:space="preserve">subclause </w:t>
      </w:r>
      <w:r w:rsidRPr="00022C4F">
        <w:rPr>
          <w:rFonts w:ascii="Times New Roman" w:eastAsia="Times New Roman" w:hAnsi="Times New Roman" w:cs="Times New Roman"/>
          <w:kern w:val="0"/>
          <w:sz w:val="20"/>
          <w:szCs w:val="20"/>
        </w:rPr>
        <w:t>5.3.10.3</w:t>
      </w:r>
      <w:r w:rsidRPr="00022C4F">
        <w:rPr>
          <w:rFonts w:ascii="Times New Roman" w:eastAsia="Batang" w:hAnsi="Times New Roman" w:cs="Times New Roman"/>
          <w:noProof/>
          <w:kern w:val="0"/>
          <w:sz w:val="20"/>
          <w:szCs w:val="20"/>
        </w:rPr>
        <w:t>:</w:t>
      </w:r>
    </w:p>
    <w:p w:rsidR="00022C4F" w:rsidRPr="00022C4F" w:rsidRDefault="00022C4F" w:rsidP="00022C4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022C4F">
        <w:rPr>
          <w:rFonts w:ascii="Times New Roman" w:eastAsia="Times New Roman" w:hAnsi="Times New Roman" w:cs="Times New Roman"/>
          <w:kern w:val="0"/>
          <w:sz w:val="20"/>
          <w:szCs w:val="20"/>
          <w:lang w:eastAsia="zh-CN"/>
        </w:rPr>
        <w:t>3&gt;</w:t>
      </w:r>
      <w:r w:rsidRPr="00022C4F">
        <w:rPr>
          <w:rFonts w:ascii="Times New Roman" w:eastAsia="Times New Roman" w:hAnsi="Times New Roman" w:cs="Times New Roman"/>
          <w:kern w:val="0"/>
          <w:sz w:val="20"/>
          <w:szCs w:val="20"/>
          <w:lang w:eastAsia="zh-CN"/>
        </w:rPr>
        <w:tab/>
        <w:t>release target PCell configuration;</w:t>
      </w:r>
    </w:p>
    <w:p w:rsidR="00022C4F" w:rsidRPr="00022C4F" w:rsidRDefault="00022C4F" w:rsidP="00022C4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rPr>
        <w:t>3&gt;</w:t>
      </w:r>
      <w:r w:rsidRPr="00022C4F">
        <w:rPr>
          <w:rFonts w:ascii="Times New Roman" w:eastAsia="Times New Roman" w:hAnsi="Times New Roman" w:cs="Times New Roman"/>
          <w:kern w:val="0"/>
          <w:sz w:val="20"/>
          <w:szCs w:val="20"/>
        </w:rPr>
        <w:tab/>
        <w:t>reset MAC for the target PCell and release the MAC configuration for the target PCell;</w:t>
      </w:r>
    </w:p>
    <w:p w:rsidR="00022C4F" w:rsidRPr="00022C4F" w:rsidRDefault="00022C4F" w:rsidP="00022C4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rPr>
        <w:t>3&gt;</w:t>
      </w:r>
      <w:r w:rsidRPr="00022C4F">
        <w:rPr>
          <w:rFonts w:ascii="Times New Roman" w:eastAsia="Times New Roman" w:hAnsi="Times New Roman" w:cs="Times New Roman"/>
          <w:kern w:val="0"/>
          <w:sz w:val="20"/>
          <w:szCs w:val="20"/>
        </w:rPr>
        <w:tab/>
        <w:t>for each DAPS bearer:</w:t>
      </w:r>
    </w:p>
    <w:p w:rsidR="00022C4F" w:rsidRPr="00022C4F" w:rsidRDefault="00022C4F" w:rsidP="00022C4F">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rPr>
        <w:t>4&gt;</w:t>
      </w:r>
      <w:r w:rsidRPr="00022C4F">
        <w:rPr>
          <w:rFonts w:ascii="Times New Roman" w:eastAsia="Times New Roman" w:hAnsi="Times New Roman" w:cs="Times New Roman"/>
          <w:kern w:val="0"/>
          <w:sz w:val="20"/>
          <w:szCs w:val="20"/>
        </w:rPr>
        <w:tab/>
        <w:t>release the RLC entity or entities as specified in TS 38.322 [4], clause 5.1.3, and the associated logical channel for the target PCell;</w:t>
      </w:r>
    </w:p>
    <w:p w:rsidR="00022C4F" w:rsidRPr="00022C4F" w:rsidRDefault="00022C4F" w:rsidP="00022C4F">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rPr>
        <w:t>4&gt;</w:t>
      </w:r>
      <w:r w:rsidRPr="00022C4F">
        <w:rPr>
          <w:rFonts w:ascii="Times New Roman" w:eastAsia="Times New Roman" w:hAnsi="Times New Roman" w:cs="Times New Roman"/>
          <w:kern w:val="0"/>
          <w:sz w:val="20"/>
          <w:szCs w:val="20"/>
        </w:rPr>
        <w:tab/>
        <w:t>reconfigure the PDCP entity to release DAPS as specified in TS 38.323 [5];</w:t>
      </w:r>
    </w:p>
    <w:p w:rsidR="00022C4F" w:rsidRPr="00022C4F" w:rsidRDefault="00022C4F" w:rsidP="00022C4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rPr>
        <w:t>3&gt;</w:t>
      </w:r>
      <w:r w:rsidRPr="00022C4F">
        <w:rPr>
          <w:rFonts w:ascii="Times New Roman" w:eastAsia="Times New Roman" w:hAnsi="Times New Roman" w:cs="Times New Roman"/>
          <w:kern w:val="0"/>
          <w:sz w:val="20"/>
          <w:szCs w:val="20"/>
        </w:rPr>
        <w:tab/>
        <w:t>for each SRB:</w:t>
      </w:r>
    </w:p>
    <w:p w:rsidR="00022C4F" w:rsidRPr="00022C4F" w:rsidRDefault="00022C4F" w:rsidP="00022C4F">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rPr>
        <w:t>4&gt;</w:t>
      </w:r>
      <w:r w:rsidRPr="00022C4F">
        <w:rPr>
          <w:rFonts w:ascii="Times New Roman" w:eastAsia="Times New Roman" w:hAnsi="Times New Roman" w:cs="Times New Roman"/>
          <w:kern w:val="0"/>
          <w:sz w:val="20"/>
          <w:szCs w:val="20"/>
        </w:rPr>
        <w:tab/>
        <w:t xml:space="preserve">if the </w:t>
      </w:r>
      <w:r w:rsidRPr="00022C4F">
        <w:rPr>
          <w:rFonts w:ascii="Times New Roman" w:eastAsia="Times New Roman" w:hAnsi="Times New Roman" w:cs="Times New Roman"/>
          <w:i/>
          <w:iCs/>
          <w:kern w:val="0"/>
          <w:sz w:val="20"/>
          <w:szCs w:val="20"/>
        </w:rPr>
        <w:t>masterKeyUpdate</w:t>
      </w:r>
      <w:r w:rsidRPr="00022C4F">
        <w:rPr>
          <w:rFonts w:ascii="Times New Roman" w:eastAsia="Times New Roman" w:hAnsi="Times New Roman" w:cs="Times New Roman"/>
          <w:kern w:val="0"/>
          <w:sz w:val="20"/>
          <w:szCs w:val="20"/>
        </w:rPr>
        <w:t xml:space="preserve"> was not received:</w:t>
      </w:r>
    </w:p>
    <w:p w:rsidR="00022C4F" w:rsidRPr="00022C4F" w:rsidRDefault="00022C4F" w:rsidP="00022C4F">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rPr>
        <w:t>5&gt;</w:t>
      </w:r>
      <w:r w:rsidRPr="00022C4F">
        <w:rPr>
          <w:rFonts w:ascii="Times New Roman" w:eastAsia="Times New Roman" w:hAnsi="Times New Roman" w:cs="Times New Roman"/>
          <w:kern w:val="0"/>
          <w:sz w:val="20"/>
          <w:szCs w:val="20"/>
        </w:rPr>
        <w:tab/>
        <w:t>configure the PDCP entity for the source PCell with state variables continuation as specified in TS 38.323 [5], the state variables as the PDCP entity for the target PCell;</w:t>
      </w:r>
    </w:p>
    <w:p w:rsidR="00022C4F" w:rsidRPr="00022C4F" w:rsidRDefault="00022C4F" w:rsidP="00022C4F">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rPr>
        <w:t>4&gt;</w:t>
      </w:r>
      <w:r w:rsidRPr="00022C4F">
        <w:rPr>
          <w:rFonts w:ascii="Times New Roman" w:eastAsia="Times New Roman" w:hAnsi="Times New Roman" w:cs="Times New Roman"/>
          <w:kern w:val="0"/>
          <w:sz w:val="20"/>
          <w:szCs w:val="20"/>
        </w:rPr>
        <w:tab/>
        <w:t>release the PDCP entity for the target PCell;</w:t>
      </w:r>
    </w:p>
    <w:p w:rsidR="00022C4F" w:rsidRPr="00022C4F" w:rsidRDefault="00022C4F" w:rsidP="00022C4F">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rPr>
        <w:t>4&gt;</w:t>
      </w:r>
      <w:r w:rsidRPr="00022C4F">
        <w:rPr>
          <w:rFonts w:ascii="Times New Roman" w:eastAsia="Times New Roman" w:hAnsi="Times New Roman" w:cs="Times New Roman"/>
          <w:kern w:val="0"/>
          <w:sz w:val="20"/>
          <w:szCs w:val="20"/>
        </w:rPr>
        <w:tab/>
        <w:t>release the RLC entity as specified in TS 38.322 [4], clause 5.1.3, and the associated logical channel for the target PCell;</w:t>
      </w:r>
    </w:p>
    <w:p w:rsidR="00022C4F" w:rsidRPr="00022C4F" w:rsidRDefault="00022C4F" w:rsidP="00022C4F">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rPr>
        <w:t>4&gt;</w:t>
      </w:r>
      <w:r w:rsidRPr="00022C4F">
        <w:rPr>
          <w:rFonts w:ascii="Times New Roman" w:eastAsia="Times New Roman" w:hAnsi="Times New Roman" w:cs="Times New Roman"/>
          <w:kern w:val="0"/>
          <w:sz w:val="20"/>
          <w:szCs w:val="20"/>
        </w:rPr>
        <w:tab/>
        <w:t>trigger the PDCP entity for the source PCell to perform SDU discard as specified in TS 38.323 [5];</w:t>
      </w:r>
    </w:p>
    <w:p w:rsidR="00022C4F" w:rsidRPr="00022C4F" w:rsidRDefault="00022C4F" w:rsidP="00022C4F">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rPr>
        <w:t>4&gt;</w:t>
      </w:r>
      <w:r w:rsidRPr="00022C4F">
        <w:rPr>
          <w:rFonts w:ascii="Times New Roman" w:eastAsia="Times New Roman" w:hAnsi="Times New Roman" w:cs="Times New Roman"/>
          <w:kern w:val="0"/>
          <w:sz w:val="20"/>
          <w:szCs w:val="20"/>
        </w:rPr>
        <w:tab/>
        <w:t>re-establish the RLC entity for the source PCell;</w:t>
      </w:r>
    </w:p>
    <w:p w:rsidR="00022C4F" w:rsidRPr="00022C4F" w:rsidRDefault="00022C4F" w:rsidP="00022C4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rPr>
        <w:t>3&gt;</w:t>
      </w:r>
      <w:r w:rsidRPr="00022C4F">
        <w:rPr>
          <w:rFonts w:ascii="Times New Roman" w:eastAsia="Times New Roman" w:hAnsi="Times New Roman" w:cs="Times New Roman"/>
          <w:kern w:val="0"/>
          <w:sz w:val="20"/>
          <w:szCs w:val="20"/>
        </w:rPr>
        <w:tab/>
        <w:t>release the physical channel configuration for the target PCell;</w:t>
      </w:r>
    </w:p>
    <w:p w:rsidR="00022C4F" w:rsidRPr="00022C4F" w:rsidRDefault="00022C4F" w:rsidP="00022C4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rPr>
        <w:t>3&gt;</w:t>
      </w:r>
      <w:r w:rsidRPr="00022C4F">
        <w:rPr>
          <w:rFonts w:ascii="Times New Roman" w:eastAsia="Times New Roman" w:hAnsi="Times New Roman" w:cs="Times New Roman"/>
          <w:kern w:val="0"/>
          <w:sz w:val="20"/>
          <w:szCs w:val="20"/>
        </w:rPr>
        <w:tab/>
        <w:t>revert back to the SDAP configuration used in the source PCell;</w:t>
      </w:r>
    </w:p>
    <w:p w:rsidR="00022C4F" w:rsidRPr="00022C4F" w:rsidRDefault="00022C4F" w:rsidP="00022C4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022C4F">
        <w:rPr>
          <w:rFonts w:ascii="Times New Roman" w:eastAsia="Times New Roman" w:hAnsi="Times New Roman" w:cs="Times New Roman"/>
          <w:kern w:val="0"/>
          <w:sz w:val="20"/>
          <w:szCs w:val="20"/>
        </w:rPr>
        <w:t>3&gt;</w:t>
      </w:r>
      <w:r w:rsidRPr="00022C4F">
        <w:rPr>
          <w:rFonts w:ascii="Times New Roman" w:eastAsia="Times New Roman" w:hAnsi="Times New Roman" w:cs="Times New Roman"/>
          <w:kern w:val="0"/>
          <w:sz w:val="20"/>
          <w:szCs w:val="20"/>
        </w:rPr>
        <w:tab/>
        <w:t>discard the keys used in target PCell (the K</w:t>
      </w:r>
      <w:r w:rsidRPr="00022C4F">
        <w:rPr>
          <w:rFonts w:ascii="Times New Roman" w:eastAsia="Times New Roman" w:hAnsi="Times New Roman" w:cs="Times New Roman"/>
          <w:kern w:val="0"/>
          <w:sz w:val="20"/>
          <w:szCs w:val="20"/>
          <w:vertAlign w:val="subscript"/>
        </w:rPr>
        <w:t>gNB</w:t>
      </w:r>
      <w:r w:rsidRPr="00022C4F">
        <w:rPr>
          <w:rFonts w:ascii="Times New Roman" w:eastAsia="Times New Roman" w:hAnsi="Times New Roman" w:cs="Times New Roman"/>
          <w:kern w:val="0"/>
          <w:sz w:val="20"/>
          <w:szCs w:val="20"/>
        </w:rPr>
        <w:t xml:space="preserve"> key, the K</w:t>
      </w:r>
      <w:r w:rsidRPr="00022C4F">
        <w:rPr>
          <w:rFonts w:ascii="Times New Roman" w:eastAsia="Times New Roman" w:hAnsi="Times New Roman" w:cs="Times New Roman"/>
          <w:kern w:val="0"/>
          <w:sz w:val="20"/>
          <w:szCs w:val="20"/>
          <w:vertAlign w:val="subscript"/>
        </w:rPr>
        <w:t>RRCenc</w:t>
      </w:r>
      <w:r w:rsidRPr="00022C4F">
        <w:rPr>
          <w:rFonts w:ascii="Times New Roman" w:eastAsia="Times New Roman" w:hAnsi="Times New Roman" w:cs="Times New Roman"/>
          <w:kern w:val="0"/>
          <w:sz w:val="20"/>
          <w:szCs w:val="20"/>
        </w:rPr>
        <w:t xml:space="preserve"> key, the K</w:t>
      </w:r>
      <w:r w:rsidRPr="00022C4F">
        <w:rPr>
          <w:rFonts w:ascii="Times New Roman" w:eastAsia="Times New Roman" w:hAnsi="Times New Roman" w:cs="Times New Roman"/>
          <w:kern w:val="0"/>
          <w:sz w:val="20"/>
          <w:szCs w:val="20"/>
          <w:vertAlign w:val="subscript"/>
        </w:rPr>
        <w:t>RRCint</w:t>
      </w:r>
      <w:r w:rsidRPr="00022C4F">
        <w:rPr>
          <w:rFonts w:ascii="Times New Roman" w:eastAsia="Times New Roman" w:hAnsi="Times New Roman" w:cs="Times New Roman"/>
          <w:kern w:val="0"/>
          <w:sz w:val="20"/>
          <w:szCs w:val="20"/>
        </w:rPr>
        <w:t xml:space="preserve"> key, the K</w:t>
      </w:r>
      <w:r w:rsidRPr="00022C4F">
        <w:rPr>
          <w:rFonts w:ascii="Times New Roman" w:eastAsia="Times New Roman" w:hAnsi="Times New Roman" w:cs="Times New Roman"/>
          <w:kern w:val="0"/>
          <w:sz w:val="20"/>
          <w:szCs w:val="20"/>
          <w:vertAlign w:val="subscript"/>
        </w:rPr>
        <w:t>UPint</w:t>
      </w:r>
      <w:r w:rsidRPr="00022C4F">
        <w:rPr>
          <w:rFonts w:ascii="Times New Roman" w:eastAsia="Times New Roman" w:hAnsi="Times New Roman" w:cs="Times New Roman"/>
          <w:kern w:val="0"/>
          <w:sz w:val="20"/>
          <w:szCs w:val="20"/>
        </w:rPr>
        <w:t xml:space="preserve"> key </w:t>
      </w:r>
      <w:r w:rsidRPr="00022C4F">
        <w:rPr>
          <w:rFonts w:ascii="Times New Roman" w:eastAsia="Times New Roman" w:hAnsi="Times New Roman" w:cs="Times New Roman"/>
          <w:kern w:val="0"/>
          <w:sz w:val="20"/>
          <w:szCs w:val="20"/>
          <w:lang w:eastAsia="zh-CN"/>
        </w:rPr>
        <w:t xml:space="preserve">and the </w:t>
      </w:r>
      <w:r w:rsidRPr="00022C4F">
        <w:rPr>
          <w:rFonts w:ascii="Times New Roman" w:eastAsia="Times New Roman" w:hAnsi="Times New Roman" w:cs="Times New Roman"/>
          <w:kern w:val="0"/>
          <w:sz w:val="20"/>
          <w:szCs w:val="20"/>
        </w:rPr>
        <w:t>K</w:t>
      </w:r>
      <w:r w:rsidRPr="00022C4F">
        <w:rPr>
          <w:rFonts w:ascii="Times New Roman" w:eastAsia="Times New Roman" w:hAnsi="Times New Roman" w:cs="Times New Roman"/>
          <w:kern w:val="0"/>
          <w:sz w:val="20"/>
          <w:szCs w:val="20"/>
          <w:vertAlign w:val="subscript"/>
        </w:rPr>
        <w:t>UPenc</w:t>
      </w:r>
      <w:r w:rsidRPr="00022C4F">
        <w:rPr>
          <w:rFonts w:ascii="Times New Roman" w:eastAsia="Times New Roman" w:hAnsi="Times New Roman" w:cs="Times New Roman"/>
          <w:kern w:val="0"/>
          <w:sz w:val="20"/>
          <w:szCs w:val="20"/>
          <w:lang w:eastAsia="zh-CN"/>
        </w:rPr>
        <w:t xml:space="preserve"> key), if any</w:t>
      </w:r>
      <w:r w:rsidRPr="00022C4F">
        <w:rPr>
          <w:rFonts w:ascii="Times New Roman" w:eastAsia="Times New Roman" w:hAnsi="Times New Roman" w:cs="Times New Roman"/>
          <w:kern w:val="0"/>
          <w:sz w:val="20"/>
          <w:szCs w:val="20"/>
        </w:rPr>
        <w:t>;</w:t>
      </w:r>
    </w:p>
    <w:p w:rsidR="00022C4F" w:rsidRPr="00022C4F" w:rsidRDefault="00022C4F" w:rsidP="00022C4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lang w:eastAsia="zh-CN"/>
        </w:rPr>
        <w:t>3&gt;</w:t>
      </w:r>
      <w:r w:rsidRPr="00022C4F">
        <w:rPr>
          <w:rFonts w:ascii="Times New Roman" w:eastAsia="Times New Roman" w:hAnsi="Times New Roman" w:cs="Times New Roman"/>
          <w:kern w:val="0"/>
          <w:sz w:val="20"/>
          <w:szCs w:val="20"/>
          <w:lang w:eastAsia="zh-CN"/>
        </w:rPr>
        <w:tab/>
      </w:r>
      <w:r w:rsidRPr="00022C4F">
        <w:rPr>
          <w:rFonts w:ascii="Times New Roman" w:eastAsia="Times New Roman" w:hAnsi="Times New Roman" w:cs="Times New Roman"/>
          <w:kern w:val="0"/>
          <w:sz w:val="20"/>
          <w:szCs w:val="20"/>
        </w:rPr>
        <w:t>resume suspended SRBs in the source PCell;</w:t>
      </w:r>
    </w:p>
    <w:p w:rsidR="00022C4F" w:rsidRPr="00022C4F" w:rsidRDefault="00022C4F" w:rsidP="00022C4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rPr>
        <w:t>3&gt;</w:t>
      </w:r>
      <w:r w:rsidRPr="00022C4F">
        <w:rPr>
          <w:rFonts w:ascii="Times New Roman" w:eastAsia="Times New Roman" w:hAnsi="Times New Roman" w:cs="Times New Roman"/>
          <w:kern w:val="0"/>
          <w:sz w:val="20"/>
          <w:szCs w:val="20"/>
        </w:rPr>
        <w:tab/>
        <w:t>for each non DAPS bearer:</w:t>
      </w:r>
    </w:p>
    <w:p w:rsidR="00022C4F" w:rsidRPr="00022C4F" w:rsidRDefault="00022C4F" w:rsidP="00022C4F">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rPr>
        <w:t>4&gt;</w:t>
      </w:r>
      <w:r w:rsidRPr="00022C4F">
        <w:rPr>
          <w:rFonts w:ascii="Times New Roman" w:eastAsia="Times New Roman" w:hAnsi="Times New Roman" w:cs="Times New Roman"/>
          <w:kern w:val="0"/>
          <w:sz w:val="20"/>
          <w:szCs w:val="20"/>
        </w:rPr>
        <w:tab/>
        <w:t>revert back to the UE configuration used for the DRB in the source PCell, includes PDCP, RLC states variables, the security configuration and the data stored in transmission and reception buffers in PDCP and RLC entities ;</w:t>
      </w:r>
    </w:p>
    <w:p w:rsidR="00022C4F" w:rsidRPr="00022C4F" w:rsidRDefault="00022C4F" w:rsidP="00022C4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022C4F">
        <w:rPr>
          <w:rFonts w:ascii="Times New Roman" w:eastAsia="Times New Roman" w:hAnsi="Times New Roman" w:cs="Times New Roman"/>
          <w:kern w:val="0"/>
          <w:sz w:val="20"/>
          <w:szCs w:val="20"/>
        </w:rPr>
        <w:t>3&gt;</w:t>
      </w:r>
      <w:r w:rsidRPr="00022C4F">
        <w:rPr>
          <w:rFonts w:ascii="Times New Roman" w:eastAsia="Times New Roman" w:hAnsi="Times New Roman" w:cs="Times New Roman"/>
          <w:kern w:val="0"/>
          <w:sz w:val="20"/>
          <w:szCs w:val="20"/>
        </w:rPr>
        <w:tab/>
        <w:t>revert back to the UE measurement configuration used in the source PCell;</w:t>
      </w:r>
    </w:p>
    <w:p w:rsidR="00022C4F" w:rsidRPr="00022C4F" w:rsidRDefault="00022C4F" w:rsidP="00022C4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022C4F">
        <w:rPr>
          <w:rFonts w:ascii="Times New Roman" w:eastAsia="Times New Roman" w:hAnsi="Times New Roman" w:cs="Times New Roman"/>
          <w:kern w:val="0"/>
          <w:sz w:val="20"/>
          <w:szCs w:val="20"/>
          <w:lang w:eastAsia="zh-CN"/>
        </w:rPr>
        <w:t>3&gt;</w:t>
      </w:r>
      <w:r w:rsidRPr="00022C4F">
        <w:rPr>
          <w:rFonts w:ascii="Times New Roman" w:eastAsia="Times New Roman" w:hAnsi="Times New Roman" w:cs="Times New Roman"/>
          <w:kern w:val="0"/>
          <w:sz w:val="20"/>
          <w:szCs w:val="20"/>
          <w:lang w:eastAsia="zh-CN"/>
        </w:rPr>
        <w:tab/>
        <w:t>initiate the failure information procedure as specified in subclause 5.7.5 to report DAPS handover failure.</w:t>
      </w:r>
    </w:p>
    <w:p w:rsidR="00022C4F" w:rsidRPr="00022C4F" w:rsidRDefault="00022C4F" w:rsidP="00022C4F">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lang w:eastAsia="zh-CN"/>
        </w:rPr>
        <w:t>2&gt;</w:t>
      </w:r>
      <w:r w:rsidRPr="00022C4F">
        <w:rPr>
          <w:rFonts w:ascii="Times New Roman" w:eastAsia="Times New Roman" w:hAnsi="Times New Roman" w:cs="Times New Roman"/>
          <w:kern w:val="0"/>
          <w:sz w:val="20"/>
          <w:szCs w:val="20"/>
          <w:lang w:eastAsia="zh-CN"/>
        </w:rPr>
        <w:tab/>
        <w:t>else:</w:t>
      </w:r>
    </w:p>
    <w:p w:rsidR="00022C4F" w:rsidRPr="00022C4F" w:rsidRDefault="00022C4F" w:rsidP="00022C4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rPr>
        <w:t>3&gt;</w:t>
      </w:r>
      <w:r w:rsidRPr="00022C4F">
        <w:rPr>
          <w:rFonts w:ascii="Times New Roman" w:eastAsia="Times New Roman" w:hAnsi="Times New Roman" w:cs="Times New Roman"/>
          <w:kern w:val="0"/>
          <w:sz w:val="20"/>
          <w:szCs w:val="20"/>
        </w:rPr>
        <w:tab/>
        <w:t>revert back to the UE configuration used in the source PCell;</w:t>
      </w:r>
    </w:p>
    <w:p w:rsidR="00022C4F" w:rsidRPr="00022C4F" w:rsidRDefault="00022C4F" w:rsidP="00022C4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rPr>
        <w:t>3&gt;</w:t>
      </w:r>
      <w:r w:rsidRPr="00022C4F">
        <w:rPr>
          <w:rFonts w:ascii="Times New Roman" w:eastAsia="Times New Roman" w:hAnsi="Times New Roman" w:cs="Times New Roman"/>
          <w:kern w:val="0"/>
          <w:sz w:val="20"/>
          <w:szCs w:val="20"/>
        </w:rPr>
        <w:tab/>
        <w:t xml:space="preserve">store the handover failure information in </w:t>
      </w:r>
      <w:r w:rsidRPr="00022C4F">
        <w:rPr>
          <w:rFonts w:ascii="Times New Roman" w:eastAsia="Times New Roman" w:hAnsi="Times New Roman" w:cs="Times New Roman"/>
          <w:i/>
          <w:kern w:val="0"/>
          <w:sz w:val="20"/>
          <w:szCs w:val="20"/>
        </w:rPr>
        <w:t>VarRLF-Report</w:t>
      </w:r>
      <w:r w:rsidRPr="00022C4F">
        <w:rPr>
          <w:rFonts w:ascii="Times New Roman" w:eastAsia="Times New Roman" w:hAnsi="Times New Roman" w:cs="Times New Roman"/>
          <w:kern w:val="0"/>
          <w:sz w:val="20"/>
          <w:szCs w:val="20"/>
        </w:rPr>
        <w:t xml:space="preserve"> as described in the subclause 5.3.10.5;</w:t>
      </w:r>
    </w:p>
    <w:p w:rsidR="00022C4F" w:rsidRPr="00022C4F" w:rsidRDefault="00022C4F" w:rsidP="00022C4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022C4F">
        <w:rPr>
          <w:rFonts w:ascii="Times New Roman" w:eastAsia="Times New Roman" w:hAnsi="Times New Roman" w:cs="Times New Roman"/>
          <w:kern w:val="0"/>
          <w:sz w:val="20"/>
          <w:szCs w:val="20"/>
          <w:lang w:eastAsia="zh-CN"/>
        </w:rPr>
        <w:t>3&gt;</w:t>
      </w:r>
      <w:r w:rsidRPr="00022C4F">
        <w:rPr>
          <w:rFonts w:ascii="Times New Roman" w:eastAsia="Times New Roman" w:hAnsi="Times New Roman" w:cs="Times New Roman"/>
          <w:kern w:val="0"/>
          <w:sz w:val="20"/>
          <w:szCs w:val="20"/>
          <w:lang w:eastAsia="zh-CN"/>
        </w:rPr>
        <w:tab/>
      </w:r>
      <w:r w:rsidRPr="00022C4F">
        <w:rPr>
          <w:rFonts w:ascii="Times New Roman" w:eastAsia="Times New Roman" w:hAnsi="Times New Roman" w:cs="Times New Roman"/>
          <w:kern w:val="0"/>
          <w:sz w:val="20"/>
          <w:szCs w:val="20"/>
        </w:rPr>
        <w:t>initiate the connection re-establishment procedure as specified in subclause 5.3.7</w:t>
      </w:r>
      <w:r w:rsidRPr="00022C4F">
        <w:rPr>
          <w:rFonts w:ascii="Times New Roman" w:eastAsia="Times New Roman" w:hAnsi="Times New Roman" w:cs="Times New Roman"/>
          <w:kern w:val="0"/>
          <w:sz w:val="20"/>
          <w:szCs w:val="20"/>
          <w:lang w:eastAsia="zh-CN"/>
        </w:rPr>
        <w:t>.</w:t>
      </w:r>
    </w:p>
    <w:p w:rsidR="00022C4F" w:rsidRPr="00022C4F" w:rsidRDefault="00022C4F" w:rsidP="00022C4F">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eastAsia="zh-CN"/>
        </w:rPr>
      </w:pPr>
      <w:r w:rsidRPr="00022C4F">
        <w:rPr>
          <w:rFonts w:ascii="Times New Roman" w:eastAsia="Times New Roman" w:hAnsi="Times New Roman" w:cs="Times New Roman"/>
          <w:kern w:val="0"/>
          <w:sz w:val="20"/>
          <w:szCs w:val="20"/>
        </w:rPr>
        <w:t>NOTE 1:</w:t>
      </w:r>
      <w:r w:rsidRPr="00022C4F">
        <w:rPr>
          <w:rFonts w:ascii="Times New Roman" w:eastAsia="Times New Roman" w:hAnsi="Times New Roman" w:cs="Times New Roman"/>
          <w:kern w:val="0"/>
          <w:sz w:val="20"/>
          <w:szCs w:val="20"/>
        </w:rPr>
        <w:tab/>
        <w:t>In the context above, "the UE configuration" includes state variables and parameters of each radio bearer.</w:t>
      </w:r>
    </w:p>
    <w:p w:rsidR="00022C4F" w:rsidRPr="00022C4F" w:rsidRDefault="00022C4F" w:rsidP="00022C4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022C4F">
        <w:rPr>
          <w:rFonts w:ascii="Times New Roman" w:eastAsia="Times New Roman" w:hAnsi="Times New Roman" w:cs="Times New Roman"/>
          <w:kern w:val="0"/>
          <w:sz w:val="20"/>
          <w:szCs w:val="20"/>
          <w:lang w:eastAsia="zh-CN"/>
        </w:rPr>
        <w:t>1&gt;</w:t>
      </w:r>
      <w:r w:rsidRPr="00022C4F">
        <w:rPr>
          <w:rFonts w:ascii="Times New Roman" w:eastAsia="Times New Roman" w:hAnsi="Times New Roman" w:cs="Times New Roman"/>
          <w:kern w:val="0"/>
          <w:sz w:val="20"/>
          <w:szCs w:val="20"/>
          <w:lang w:eastAsia="zh-CN"/>
        </w:rPr>
        <w:tab/>
        <w:t>else if T304 of a secondary cell group expires:</w:t>
      </w:r>
    </w:p>
    <w:p w:rsidR="00022C4F" w:rsidRPr="00022C4F" w:rsidRDefault="00022C4F" w:rsidP="00022C4F">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rPr>
        <w:t>2&gt;</w:t>
      </w:r>
      <w:r w:rsidRPr="00022C4F">
        <w:rPr>
          <w:rFonts w:ascii="Times New Roman" w:eastAsia="Times New Roman" w:hAnsi="Times New Roman" w:cs="Times New Roman"/>
          <w:kern w:val="0"/>
          <w:sz w:val="20"/>
          <w:szCs w:val="20"/>
        </w:rPr>
        <w:tab/>
        <w:t>if MCG transmission is not suspended:</w:t>
      </w:r>
    </w:p>
    <w:p w:rsidR="00022C4F" w:rsidRPr="00022C4F" w:rsidRDefault="00022C4F" w:rsidP="00022C4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rPr>
        <w:t>3&gt;</w:t>
      </w:r>
      <w:r w:rsidRPr="00022C4F">
        <w:rPr>
          <w:rFonts w:ascii="Times New Roman" w:eastAsia="Times New Roman" w:hAnsi="Times New Roman" w:cs="Times New Roman"/>
          <w:kern w:val="0"/>
          <w:sz w:val="20"/>
          <w:szCs w:val="20"/>
        </w:rPr>
        <w:tab/>
        <w:t xml:space="preserve">release dedicated preambles provided in </w:t>
      </w:r>
      <w:r w:rsidRPr="00022C4F">
        <w:rPr>
          <w:rFonts w:ascii="Times New Roman" w:eastAsia="Times New Roman" w:hAnsi="Times New Roman" w:cs="Times New Roman"/>
          <w:i/>
          <w:kern w:val="0"/>
          <w:sz w:val="20"/>
          <w:szCs w:val="20"/>
        </w:rPr>
        <w:t xml:space="preserve">rach-ConfigDedicated, </w:t>
      </w:r>
      <w:r w:rsidRPr="00022C4F">
        <w:rPr>
          <w:rFonts w:ascii="Times New Roman" w:eastAsia="Times New Roman" w:hAnsi="Times New Roman" w:cs="Times New Roman"/>
          <w:kern w:val="0"/>
          <w:sz w:val="20"/>
          <w:szCs w:val="20"/>
        </w:rPr>
        <w:t>if configured;</w:t>
      </w:r>
    </w:p>
    <w:p w:rsidR="00022C4F" w:rsidRPr="00022C4F" w:rsidRDefault="00022C4F" w:rsidP="00022C4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022C4F">
        <w:rPr>
          <w:rFonts w:ascii="Times New Roman" w:eastAsia="Times New Roman" w:hAnsi="Times New Roman" w:cs="Times New Roman"/>
          <w:kern w:val="0"/>
          <w:sz w:val="20"/>
          <w:szCs w:val="20"/>
          <w:lang w:eastAsia="zh-CN"/>
        </w:rPr>
        <w:t>3&gt;</w:t>
      </w:r>
      <w:r w:rsidRPr="00022C4F">
        <w:rPr>
          <w:rFonts w:ascii="Times New Roman" w:eastAsia="Times New Roman" w:hAnsi="Times New Roman" w:cs="Times New Roman"/>
          <w:kern w:val="0"/>
          <w:sz w:val="20"/>
          <w:szCs w:val="20"/>
          <w:lang w:eastAsia="zh-CN"/>
        </w:rPr>
        <w:tab/>
        <w:t>initiate the SCG failure information procedure as specified in subclause 5.7.3 to report SCG reconfiguration with sync failure, upon which the RRC reconfiguration procedure ends;</w:t>
      </w:r>
    </w:p>
    <w:p w:rsidR="00022C4F" w:rsidRPr="00022C4F" w:rsidRDefault="00022C4F" w:rsidP="00022C4F">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rPr>
        <w:lastRenderedPageBreak/>
        <w:t>2&gt;</w:t>
      </w:r>
      <w:r w:rsidRPr="00022C4F">
        <w:rPr>
          <w:rFonts w:ascii="Times New Roman" w:eastAsia="Times New Roman" w:hAnsi="Times New Roman" w:cs="Times New Roman"/>
          <w:kern w:val="0"/>
          <w:sz w:val="20"/>
          <w:szCs w:val="20"/>
        </w:rPr>
        <w:tab/>
        <w:t>else:</w:t>
      </w:r>
    </w:p>
    <w:p w:rsidR="00022C4F" w:rsidRPr="00022C4F" w:rsidRDefault="00022C4F" w:rsidP="00022C4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022C4F">
        <w:rPr>
          <w:rFonts w:ascii="Times New Roman" w:eastAsia="Times New Roman" w:hAnsi="Times New Roman" w:cs="Times New Roman"/>
          <w:kern w:val="0"/>
          <w:sz w:val="20"/>
          <w:szCs w:val="20"/>
          <w:lang w:eastAsia="zh-CN"/>
        </w:rPr>
        <w:t>3&gt;</w:t>
      </w:r>
      <w:r w:rsidRPr="00022C4F">
        <w:rPr>
          <w:rFonts w:ascii="Times New Roman" w:eastAsia="Times New Roman" w:hAnsi="Times New Roman" w:cs="Times New Roman"/>
          <w:kern w:val="0"/>
          <w:sz w:val="20"/>
          <w:szCs w:val="20"/>
          <w:lang w:eastAsia="zh-CN"/>
        </w:rPr>
        <w:tab/>
      </w:r>
      <w:r w:rsidRPr="00022C4F">
        <w:rPr>
          <w:rFonts w:ascii="Times New Roman" w:eastAsia="Times New Roman" w:hAnsi="Times New Roman" w:cs="Times New Roman"/>
          <w:kern w:val="0"/>
          <w:sz w:val="20"/>
          <w:szCs w:val="20"/>
        </w:rPr>
        <w:t>initiate the connection re-establishment procedure as specified in subclause 5.3.7</w:t>
      </w:r>
      <w:r w:rsidRPr="00022C4F">
        <w:rPr>
          <w:rFonts w:ascii="Times New Roman" w:eastAsia="Times New Roman" w:hAnsi="Times New Roman" w:cs="Times New Roman"/>
          <w:kern w:val="0"/>
          <w:sz w:val="20"/>
          <w:szCs w:val="20"/>
          <w:lang w:eastAsia="zh-CN"/>
        </w:rPr>
        <w:t>;</w:t>
      </w:r>
    </w:p>
    <w:p w:rsidR="00022C4F" w:rsidRPr="00022C4F" w:rsidRDefault="00022C4F" w:rsidP="00022C4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022C4F">
        <w:rPr>
          <w:rFonts w:ascii="Times New Roman" w:eastAsia="Times New Roman" w:hAnsi="Times New Roman" w:cs="Times New Roman"/>
          <w:kern w:val="0"/>
          <w:sz w:val="20"/>
          <w:szCs w:val="20"/>
          <w:lang w:eastAsia="zh-CN"/>
        </w:rPr>
        <w:t>1&gt;</w:t>
      </w:r>
      <w:r w:rsidRPr="00022C4F">
        <w:rPr>
          <w:rFonts w:ascii="Times New Roman" w:eastAsia="Times New Roman" w:hAnsi="Times New Roman" w:cs="Times New Roman"/>
          <w:kern w:val="0"/>
          <w:sz w:val="20"/>
          <w:szCs w:val="20"/>
          <w:lang w:eastAsia="zh-CN"/>
        </w:rPr>
        <w:tab/>
        <w:t xml:space="preserve">else if T304 expires when </w:t>
      </w:r>
      <w:r w:rsidRPr="00022C4F">
        <w:rPr>
          <w:rFonts w:ascii="Times New Roman" w:eastAsia="Times New Roman" w:hAnsi="Times New Roman" w:cs="Times New Roman"/>
          <w:i/>
          <w:kern w:val="0"/>
          <w:sz w:val="20"/>
          <w:szCs w:val="20"/>
          <w:lang w:eastAsia="zh-CN"/>
        </w:rPr>
        <w:t>RRCReconfiguration</w:t>
      </w:r>
      <w:r w:rsidRPr="00022C4F">
        <w:rPr>
          <w:rFonts w:ascii="Times New Roman" w:eastAsia="Times New Roman" w:hAnsi="Times New Roman" w:cs="Times New Roman"/>
          <w:kern w:val="0"/>
          <w:sz w:val="20"/>
          <w:szCs w:val="20"/>
          <w:lang w:eastAsia="zh-CN"/>
        </w:rPr>
        <w:t xml:space="preserve"> is received via other RAT (HO to NR failure):</w:t>
      </w:r>
    </w:p>
    <w:p w:rsidR="00022C4F" w:rsidRPr="00022C4F" w:rsidRDefault="00022C4F" w:rsidP="00022C4F">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022C4F">
        <w:rPr>
          <w:rFonts w:ascii="Times New Roman" w:eastAsia="Times New Roman" w:hAnsi="Times New Roman" w:cs="Times New Roman"/>
          <w:kern w:val="0"/>
          <w:sz w:val="20"/>
          <w:szCs w:val="20"/>
        </w:rPr>
        <w:t>2&gt;</w:t>
      </w:r>
      <w:r w:rsidRPr="00022C4F">
        <w:rPr>
          <w:rFonts w:ascii="Times New Roman" w:eastAsia="Times New Roman" w:hAnsi="Times New Roman" w:cs="Times New Roman"/>
          <w:kern w:val="0"/>
          <w:sz w:val="20"/>
          <w:szCs w:val="20"/>
        </w:rPr>
        <w:tab/>
        <w:t>reset MAC;</w:t>
      </w:r>
    </w:p>
    <w:p w:rsidR="00022C4F" w:rsidRPr="00022C4F" w:rsidRDefault="00022C4F" w:rsidP="00022C4F">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022C4F">
        <w:rPr>
          <w:rFonts w:ascii="Times New Roman" w:eastAsia="Times New Roman" w:hAnsi="Times New Roman" w:cs="Times New Roman"/>
          <w:kern w:val="0"/>
          <w:sz w:val="20"/>
          <w:szCs w:val="20"/>
        </w:rPr>
        <w:t>2&gt;</w:t>
      </w:r>
      <w:r w:rsidRPr="00022C4F">
        <w:rPr>
          <w:rFonts w:ascii="Times New Roman" w:eastAsia="Times New Roman" w:hAnsi="Times New Roman" w:cs="Times New Roman"/>
          <w:kern w:val="0"/>
          <w:sz w:val="20"/>
          <w:szCs w:val="20"/>
        </w:rPr>
        <w:tab/>
        <w:t>perform the actions defined for this failure case as defined in the specifications applicable for the other RAT.</w:t>
      </w:r>
    </w:p>
    <w:p w:rsidR="00022C4F" w:rsidRPr="00BC58E2" w:rsidRDefault="00022C4F" w:rsidP="00022C4F">
      <w:pPr>
        <w:rPr>
          <w:rFonts w:eastAsia="等线"/>
          <w:lang w:eastAsia="zh-CN"/>
        </w:rPr>
      </w:pPr>
      <w:r w:rsidRPr="00022C4F">
        <w:rPr>
          <w:rFonts w:ascii="Times New Roman" w:eastAsia="Times New Roman" w:hAnsi="Times New Roman" w:cs="Times New Roman"/>
          <w:kern w:val="0"/>
          <w:sz w:val="20"/>
          <w:szCs w:val="20"/>
        </w:rPr>
        <w:t>NOTE 2:</w:t>
      </w:r>
      <w:r w:rsidRPr="00022C4F">
        <w:rPr>
          <w:rFonts w:ascii="Times New Roman" w:eastAsia="Times New Roman" w:hAnsi="Times New Roman" w:cs="Times New Roman"/>
          <w:kern w:val="0"/>
          <w:sz w:val="20"/>
          <w:szCs w:val="20"/>
        </w:rPr>
        <w:tab/>
        <w:t>In this clause, the term 'handover failure' has been used to refer to 'reconfiguration with sync failure'.</w:t>
      </w:r>
    </w:p>
    <w:p w:rsidR="00044796" w:rsidRDefault="008A2283" w:rsidP="008A2283">
      <w:pPr>
        <w:jc w:val="center"/>
        <w:rPr>
          <w:rFonts w:eastAsia="等线"/>
          <w:lang w:eastAsia="zh-CN"/>
        </w:rPr>
      </w:pPr>
      <w:r>
        <w:rPr>
          <w:rFonts w:eastAsia="等线"/>
          <w:lang w:eastAsia="zh-CN"/>
        </w:rPr>
        <w:t>---------------------------------------- Next change -------------------------------------------</w:t>
      </w:r>
    </w:p>
    <w:p w:rsidR="00044796" w:rsidRDefault="00044796" w:rsidP="00044796">
      <w:pPr>
        <w:pStyle w:val="B1"/>
        <w:rPr>
          <w:ins w:id="6" w:author="NEC Wangda" w:date="2020-08-06T10:47:00Z"/>
        </w:rPr>
      </w:pPr>
    </w:p>
    <w:p w:rsidR="00022C4F" w:rsidRPr="00022C4F" w:rsidRDefault="00022C4F" w:rsidP="00022C4F">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7" w:name="_Toc52836672"/>
      <w:bookmarkStart w:id="8" w:name="_Toc52837680"/>
      <w:bookmarkStart w:id="9" w:name="_Toc53006320"/>
      <w:r w:rsidRPr="00022C4F">
        <w:rPr>
          <w:rFonts w:ascii="Arial" w:eastAsia="Times New Roman" w:hAnsi="Arial" w:cs="Times New Roman"/>
          <w:kern w:val="0"/>
          <w:sz w:val="24"/>
          <w:szCs w:val="20"/>
        </w:rPr>
        <w:t>5.3.8.5</w:t>
      </w:r>
      <w:r w:rsidRPr="00022C4F">
        <w:rPr>
          <w:rFonts w:ascii="Arial" w:eastAsia="Times New Roman" w:hAnsi="Arial" w:cs="Times New Roman"/>
          <w:kern w:val="0"/>
          <w:sz w:val="24"/>
          <w:szCs w:val="20"/>
        </w:rPr>
        <w:tab/>
        <w:t xml:space="preserve">UE actions upon the expiry of </w:t>
      </w:r>
      <w:r w:rsidRPr="00022C4F">
        <w:rPr>
          <w:rFonts w:ascii="Arial" w:eastAsia="Times New Roman" w:hAnsi="Arial" w:cs="Times New Roman"/>
          <w:i/>
          <w:kern w:val="0"/>
          <w:sz w:val="24"/>
          <w:szCs w:val="20"/>
        </w:rPr>
        <w:t>DataInactivityTimer</w:t>
      </w:r>
      <w:bookmarkEnd w:id="7"/>
      <w:bookmarkEnd w:id="8"/>
      <w:bookmarkEnd w:id="9"/>
    </w:p>
    <w:p w:rsidR="00022C4F" w:rsidRDefault="00022C4F" w:rsidP="00022C4F">
      <w:pPr>
        <w:pStyle w:val="B1"/>
        <w:ind w:leftChars="35" w:left="73" w:firstLine="0"/>
        <w:rPr>
          <w:ins w:id="10" w:author="NEC (Wangda)" w:date="2020-10-12T11:04:00Z"/>
        </w:rPr>
      </w:pPr>
      <w:ins w:id="11" w:author="NEC (Wangda)" w:date="2020-10-12T11:04:00Z">
        <w:r>
          <w:t xml:space="preserve">1&gt; </w:t>
        </w:r>
        <w:r w:rsidRPr="00DD4900">
          <w:t>If any DAPS bearer is configured</w:t>
        </w:r>
        <w:r>
          <w:t>:</w:t>
        </w:r>
      </w:ins>
    </w:p>
    <w:p w:rsidR="00022C4F" w:rsidRPr="00DD4900" w:rsidRDefault="00022C4F" w:rsidP="00022C4F">
      <w:pPr>
        <w:pStyle w:val="B1"/>
        <w:ind w:leftChars="35" w:left="73" w:firstLine="494"/>
        <w:rPr>
          <w:ins w:id="12" w:author="NEC (Wangda)" w:date="2020-10-12T11:04:00Z"/>
        </w:rPr>
      </w:pPr>
      <w:ins w:id="13" w:author="NEC (Wangda)" w:date="2020-10-12T11:04:00Z">
        <w:r>
          <w:t>2&gt; u</w:t>
        </w:r>
        <w:r w:rsidRPr="00DD4900">
          <w:t xml:space="preserve">pon receiving the expiry of </w:t>
        </w:r>
        <w:r w:rsidRPr="0051487B">
          <w:rPr>
            <w:i/>
          </w:rPr>
          <w:t>DataInactivityTimer</w:t>
        </w:r>
        <w:r w:rsidRPr="00DD4900">
          <w:t xml:space="preserve"> from lower layers of the source, the UE shall:</w:t>
        </w:r>
      </w:ins>
    </w:p>
    <w:p w:rsidR="00022C4F" w:rsidRDefault="00022C4F" w:rsidP="00022C4F">
      <w:pPr>
        <w:pStyle w:val="B2"/>
        <w:ind w:hanging="11"/>
        <w:rPr>
          <w:ins w:id="14" w:author="NEC (Wangda)" w:date="2020-10-12T11:04:00Z"/>
          <w:lang w:val="en-US"/>
        </w:rPr>
      </w:pPr>
      <w:ins w:id="15" w:author="NEC (Wangda)" w:date="2020-10-12T11:04:00Z">
        <w:r>
          <w:t>3&gt; suspend the transmission of all DRBs in the source MCG;</w:t>
        </w:r>
      </w:ins>
    </w:p>
    <w:p w:rsidR="00022C4F" w:rsidRDefault="00022C4F" w:rsidP="00022C4F">
      <w:pPr>
        <w:pStyle w:val="B2"/>
        <w:ind w:hanging="11"/>
        <w:rPr>
          <w:ins w:id="16" w:author="NEC (Wangda)" w:date="2020-10-12T11:04:00Z"/>
        </w:rPr>
      </w:pPr>
      <w:ins w:id="17" w:author="NEC (Wangda)" w:date="2020-10-12T11:04:00Z">
        <w:r>
          <w:t>3&gt; reset MAC for the source MCG;</w:t>
        </w:r>
      </w:ins>
    </w:p>
    <w:p w:rsidR="00022C4F" w:rsidRPr="003B7302" w:rsidRDefault="00022C4F" w:rsidP="00022C4F">
      <w:pPr>
        <w:pStyle w:val="B2"/>
        <w:ind w:hanging="11"/>
        <w:rPr>
          <w:ins w:id="18" w:author="NEC (Wangda)" w:date="2020-10-12T11:04:00Z"/>
        </w:rPr>
      </w:pPr>
      <w:ins w:id="19" w:author="NEC (Wangda)" w:date="2020-10-12T11:04:00Z">
        <w:r>
          <w:t>3&gt; </w:t>
        </w:r>
        <w:r w:rsidRPr="00F3345E">
          <w:t>release the source connection</w:t>
        </w:r>
        <w:r>
          <w:t>.</w:t>
        </w:r>
      </w:ins>
    </w:p>
    <w:p w:rsidR="00022C4F" w:rsidRPr="00CA0337" w:rsidRDefault="00022C4F" w:rsidP="00CA0337">
      <w:pPr>
        <w:pStyle w:val="B1"/>
        <w:ind w:leftChars="35" w:left="73" w:firstLine="0"/>
        <w:rPr>
          <w:ins w:id="20" w:author="NEC (Wangda)" w:date="2020-10-12T11:04:00Z"/>
        </w:rPr>
      </w:pPr>
      <w:ins w:id="21" w:author="NEC (Wangda)" w:date="2020-10-12T11:04:00Z">
        <w:r>
          <w:t xml:space="preserve">1&gt; else: </w:t>
        </w:r>
      </w:ins>
    </w:p>
    <w:p w:rsidR="00022C4F" w:rsidRPr="00022C4F" w:rsidRDefault="00022C4F" w:rsidP="00CA0337">
      <w:pPr>
        <w:pStyle w:val="B1"/>
        <w:ind w:leftChars="35" w:left="73" w:firstLine="494"/>
        <w:rPr>
          <w:rFonts w:eastAsia="Times New Roman"/>
        </w:rPr>
      </w:pPr>
      <w:ins w:id="22" w:author="NEC (Wangda)" w:date="2020-10-12T11:04:00Z">
        <w:r w:rsidRPr="00CA0337">
          <w:t>2&gt;</w:t>
        </w:r>
        <w:r>
          <w:t xml:space="preserve"> </w:t>
        </w:r>
      </w:ins>
      <w:r w:rsidRPr="00022C4F">
        <w:rPr>
          <w:rFonts w:eastAsia="Times New Roman"/>
        </w:rPr>
        <w:t xml:space="preserve">Upon receiving the expiry of </w:t>
      </w:r>
      <w:r w:rsidRPr="00022C4F">
        <w:rPr>
          <w:rFonts w:eastAsia="Times New Roman"/>
          <w:i/>
        </w:rPr>
        <w:t>DataInactivityTimer</w:t>
      </w:r>
      <w:r w:rsidRPr="00022C4F">
        <w:rPr>
          <w:rFonts w:eastAsia="Times New Roman"/>
        </w:rPr>
        <w:t xml:space="preserve"> from lower layers while in RRC_CONNECTED, the UE shall:</w:t>
      </w:r>
    </w:p>
    <w:p w:rsidR="00022C4F" w:rsidRPr="00022C4F" w:rsidRDefault="00022C4F" w:rsidP="00CA0337">
      <w:pPr>
        <w:widowControl/>
        <w:overflowPunct w:val="0"/>
        <w:autoSpaceDE w:val="0"/>
        <w:autoSpaceDN w:val="0"/>
        <w:adjustRightInd w:val="0"/>
        <w:spacing w:after="180"/>
        <w:ind w:leftChars="335" w:left="987" w:hanging="284"/>
        <w:jc w:val="left"/>
        <w:textAlignment w:val="baseline"/>
        <w:rPr>
          <w:rFonts w:ascii="Times New Roman" w:eastAsia="Times New Roman" w:hAnsi="Times New Roman" w:cs="Times New Roman"/>
          <w:kern w:val="0"/>
          <w:sz w:val="20"/>
          <w:szCs w:val="20"/>
        </w:rPr>
      </w:pPr>
      <w:del w:id="23" w:author="NEC (Wangda)" w:date="2020-10-12T11:04:00Z">
        <w:r w:rsidRPr="00022C4F" w:rsidDel="00022C4F">
          <w:rPr>
            <w:rFonts w:ascii="Times New Roman" w:eastAsia="Times New Roman" w:hAnsi="Times New Roman" w:cs="Times New Roman"/>
            <w:kern w:val="0"/>
            <w:sz w:val="20"/>
            <w:szCs w:val="20"/>
          </w:rPr>
          <w:delText>1</w:delText>
        </w:r>
      </w:del>
      <w:ins w:id="24" w:author="NEC (Wangda)" w:date="2020-10-12T11:04:00Z">
        <w:r>
          <w:rPr>
            <w:rFonts w:ascii="Times New Roman" w:eastAsia="Times New Roman" w:hAnsi="Times New Roman" w:cs="Times New Roman"/>
            <w:kern w:val="0"/>
            <w:sz w:val="20"/>
            <w:szCs w:val="20"/>
          </w:rPr>
          <w:t>3</w:t>
        </w:r>
      </w:ins>
      <w:r w:rsidRPr="00022C4F">
        <w:rPr>
          <w:rFonts w:ascii="Times New Roman" w:eastAsia="Times New Roman" w:hAnsi="Times New Roman" w:cs="Times New Roman"/>
          <w:kern w:val="0"/>
          <w:sz w:val="20"/>
          <w:szCs w:val="20"/>
        </w:rPr>
        <w:t>&gt;</w:t>
      </w:r>
      <w:r>
        <w:rPr>
          <w:rFonts w:ascii="Times New Roman" w:eastAsia="Times New Roman" w:hAnsi="Times New Roman" w:cs="Times New Roman"/>
          <w:kern w:val="0"/>
          <w:sz w:val="20"/>
          <w:szCs w:val="20"/>
        </w:rPr>
        <w:t xml:space="preserve"> </w:t>
      </w:r>
      <w:r w:rsidRPr="00022C4F">
        <w:rPr>
          <w:rFonts w:ascii="Times New Roman" w:eastAsia="Times New Roman" w:hAnsi="Times New Roman" w:cs="Times New Roman"/>
          <w:kern w:val="0"/>
          <w:sz w:val="20"/>
          <w:szCs w:val="20"/>
        </w:rPr>
        <w:t>perform the actions upon going to RRC_IDLE as specified in 5.3.11, with release cause 'RRC connection failure'.</w:t>
      </w:r>
    </w:p>
    <w:p w:rsidR="00DD4900" w:rsidRPr="00022C4F" w:rsidRDefault="00DD4900" w:rsidP="00044796">
      <w:pPr>
        <w:pStyle w:val="B1"/>
        <w:rPr>
          <w:ins w:id="25" w:author="NEC Wangda" w:date="2020-08-06T10:34:00Z"/>
          <w:rFonts w:eastAsia="等线"/>
          <w:lang w:eastAsia="zh-CN"/>
        </w:rPr>
      </w:pPr>
    </w:p>
    <w:p w:rsidR="00044796" w:rsidRPr="0051487B" w:rsidRDefault="00DD4900" w:rsidP="0051487B">
      <w:pPr>
        <w:jc w:val="center"/>
        <w:rPr>
          <w:ins w:id="26" w:author="NEC Wangda" w:date="2020-08-06T10:22:00Z"/>
          <w:rFonts w:eastAsia="等线"/>
          <w:sz w:val="22"/>
          <w:lang w:eastAsia="zh-CN"/>
        </w:rPr>
      </w:pPr>
      <w:ins w:id="27" w:author="NEC Wangda" w:date="2020-08-06T10:47:00Z">
        <w:r w:rsidRPr="009A03D7">
          <w:rPr>
            <w:sz w:val="22"/>
            <w:highlight w:val="yellow"/>
          </w:rPr>
          <w:t>Text proposal</w:t>
        </w:r>
        <w:r w:rsidRPr="009A03D7">
          <w:rPr>
            <w:rFonts w:eastAsia="等线" w:hint="eastAsia"/>
            <w:sz w:val="22"/>
            <w:highlight w:val="yellow"/>
            <w:lang w:eastAsia="zh-CN"/>
          </w:rPr>
          <w:t xml:space="preserve"> </w:t>
        </w:r>
        <w:r w:rsidRPr="009A03D7">
          <w:rPr>
            <w:rFonts w:eastAsia="等线"/>
            <w:sz w:val="22"/>
            <w:highlight w:val="yellow"/>
            <w:lang w:eastAsia="zh-CN"/>
          </w:rPr>
          <w:t>for 38.3</w:t>
        </w:r>
        <w:r w:rsidRPr="0051487B">
          <w:rPr>
            <w:rFonts w:eastAsia="等线"/>
            <w:sz w:val="22"/>
            <w:highlight w:val="yellow"/>
            <w:lang w:eastAsia="zh-CN"/>
          </w:rPr>
          <w:t>21</w:t>
        </w:r>
      </w:ins>
    </w:p>
    <w:p w:rsidR="00E32F9E" w:rsidRPr="00E32F9E" w:rsidRDefault="00E32F9E" w:rsidP="00E32F9E">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rPr>
      </w:pPr>
      <w:bookmarkStart w:id="28" w:name="_Toc46490371"/>
      <w:bookmarkStart w:id="29" w:name="_Toc52752066"/>
      <w:bookmarkStart w:id="30" w:name="_Toc52796528"/>
      <w:r w:rsidRPr="00E32F9E">
        <w:rPr>
          <w:rFonts w:ascii="Arial" w:eastAsia="Times New Roman" w:hAnsi="Arial" w:cs="Times New Roman"/>
          <w:kern w:val="0"/>
          <w:sz w:val="32"/>
          <w:szCs w:val="20"/>
        </w:rPr>
        <w:t>5.19</w:t>
      </w:r>
      <w:r w:rsidRPr="00E32F9E">
        <w:rPr>
          <w:rFonts w:ascii="Arial" w:eastAsia="Times New Roman" w:hAnsi="Arial" w:cs="Times New Roman"/>
          <w:kern w:val="0"/>
          <w:sz w:val="32"/>
          <w:szCs w:val="20"/>
        </w:rPr>
        <w:tab/>
        <w:t>Data inactivity monitoring</w:t>
      </w:r>
      <w:bookmarkEnd w:id="28"/>
      <w:bookmarkEnd w:id="29"/>
      <w:bookmarkEnd w:id="30"/>
    </w:p>
    <w:p w:rsidR="00E32F9E" w:rsidRPr="00E32F9E" w:rsidRDefault="00E32F9E" w:rsidP="00E32F9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E32F9E">
        <w:rPr>
          <w:rFonts w:ascii="Times New Roman" w:eastAsia="Times New Roman" w:hAnsi="Times New Roman" w:cs="Times New Roman"/>
          <w:kern w:val="0"/>
          <w:sz w:val="20"/>
          <w:szCs w:val="20"/>
        </w:rPr>
        <w:t xml:space="preserve">The UE may be configured by RRC with a Data inactivity monitoring functionality, when in RRC_CONNECTED. RRC controls Data inactivity operation by configuring the timer </w:t>
      </w:r>
      <w:r w:rsidRPr="00E32F9E">
        <w:rPr>
          <w:rFonts w:ascii="Times New Roman" w:eastAsia="Times New Roman" w:hAnsi="Times New Roman" w:cs="Times New Roman"/>
          <w:i/>
          <w:kern w:val="0"/>
          <w:sz w:val="20"/>
          <w:szCs w:val="20"/>
        </w:rPr>
        <w:t>dataInactivityTimer</w:t>
      </w:r>
      <w:r w:rsidRPr="00E32F9E">
        <w:rPr>
          <w:rFonts w:ascii="Times New Roman" w:eastAsia="Times New Roman" w:hAnsi="Times New Roman" w:cs="Times New Roman"/>
          <w:kern w:val="0"/>
          <w:sz w:val="20"/>
          <w:szCs w:val="20"/>
        </w:rPr>
        <w:t>.</w:t>
      </w:r>
    </w:p>
    <w:p w:rsidR="00E32F9E" w:rsidRDefault="00E32F9E" w:rsidP="00E32F9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E32F9E">
        <w:rPr>
          <w:rFonts w:ascii="Times New Roman" w:eastAsia="Times New Roman" w:hAnsi="Times New Roman" w:cs="Times New Roman"/>
          <w:kern w:val="0"/>
          <w:sz w:val="20"/>
          <w:szCs w:val="20"/>
        </w:rPr>
        <w:t xml:space="preserve">When </w:t>
      </w:r>
      <w:r w:rsidRPr="00E32F9E">
        <w:rPr>
          <w:rFonts w:ascii="Times New Roman" w:eastAsia="Times New Roman" w:hAnsi="Times New Roman" w:cs="Times New Roman"/>
          <w:i/>
          <w:kern w:val="0"/>
          <w:sz w:val="20"/>
          <w:szCs w:val="20"/>
        </w:rPr>
        <w:t>dataInactivityTimer</w:t>
      </w:r>
      <w:r w:rsidRPr="00E32F9E">
        <w:rPr>
          <w:rFonts w:ascii="Times New Roman" w:eastAsia="Times New Roman" w:hAnsi="Times New Roman" w:cs="Times New Roman"/>
          <w:kern w:val="0"/>
          <w:sz w:val="20"/>
          <w:szCs w:val="20"/>
        </w:rPr>
        <w:t xml:space="preserve"> is configured, the UE shall:</w:t>
      </w:r>
    </w:p>
    <w:p w:rsidR="00CA0337" w:rsidRDefault="00CA0337" w:rsidP="00CA0337">
      <w:pPr>
        <w:widowControl/>
        <w:overflowPunct w:val="0"/>
        <w:autoSpaceDE w:val="0"/>
        <w:autoSpaceDN w:val="0"/>
        <w:adjustRightInd w:val="0"/>
        <w:spacing w:after="180"/>
        <w:ind w:left="568" w:hanging="284"/>
        <w:jc w:val="left"/>
        <w:textAlignment w:val="baseline"/>
        <w:rPr>
          <w:ins w:id="31" w:author="NEC (Wangda)" w:date="2020-10-12T11:25:00Z"/>
          <w:rFonts w:ascii="Times New Roman" w:hAnsi="Times New Roman" w:cs="Times New Roman"/>
          <w:lang w:eastAsia="ko-KR"/>
        </w:rPr>
      </w:pPr>
      <w:ins w:id="32" w:author="NEC (Wangda)" w:date="2020-10-12T11:25:00Z">
        <w:r w:rsidRPr="00E32F9E">
          <w:rPr>
            <w:rFonts w:ascii="Times New Roman" w:hAnsi="Times New Roman" w:cs="Times New Roman"/>
            <w:lang w:eastAsia="ko-KR"/>
          </w:rPr>
          <w:t>1&gt; i</w:t>
        </w:r>
        <w:r w:rsidRPr="005B4728">
          <w:rPr>
            <w:rFonts w:ascii="Times New Roman" w:hAnsi="Times New Roman" w:cs="Times New Roman"/>
            <w:lang w:eastAsia="ko-KR"/>
          </w:rPr>
          <w:t xml:space="preserve">f the UE is configured with DAPS handover, and the </w:t>
        </w:r>
        <w:r w:rsidRPr="005B4728">
          <w:rPr>
            <w:rFonts w:ascii="Times New Roman" w:hAnsi="Times New Roman" w:cs="Times New Roman"/>
            <w:i/>
            <w:lang w:eastAsia="ko-KR"/>
          </w:rPr>
          <w:t>dataIncativityTimer</w:t>
        </w:r>
        <w:r w:rsidRPr="005B4728">
          <w:rPr>
            <w:rFonts w:ascii="Times New Roman" w:hAnsi="Times New Roman" w:cs="Times New Roman"/>
            <w:lang w:eastAsia="ko-KR"/>
          </w:rPr>
          <w:t xml:space="preserve"> is configured for the target</w:t>
        </w:r>
        <w:r>
          <w:rPr>
            <w:rFonts w:ascii="Times New Roman" w:hAnsi="Times New Roman" w:cs="Times New Roman"/>
            <w:lang w:eastAsia="ko-KR"/>
          </w:rPr>
          <w:t>:</w:t>
        </w:r>
      </w:ins>
    </w:p>
    <w:p w:rsidR="00CA0337" w:rsidRPr="00E32F9E" w:rsidRDefault="00CA0337" w:rsidP="00CA0337">
      <w:pPr>
        <w:widowControl/>
        <w:overflowPunct w:val="0"/>
        <w:autoSpaceDE w:val="0"/>
        <w:autoSpaceDN w:val="0"/>
        <w:adjustRightInd w:val="0"/>
        <w:spacing w:after="180"/>
        <w:ind w:left="851" w:hanging="284"/>
        <w:jc w:val="left"/>
        <w:textAlignment w:val="baseline"/>
        <w:rPr>
          <w:ins w:id="33" w:author="NEC (Wangda)" w:date="2020-10-12T11:25:00Z"/>
          <w:rFonts w:ascii="Times New Roman" w:hAnsi="Times New Roman" w:cs="Times New Roman"/>
          <w:lang w:eastAsia="ko-KR"/>
        </w:rPr>
      </w:pPr>
      <w:ins w:id="34" w:author="NEC (Wangda)" w:date="2020-10-12T11:25:00Z">
        <w:r w:rsidRPr="00E32F9E">
          <w:rPr>
            <w:rFonts w:ascii="Times New Roman" w:hAnsi="Times New Roman" w:cs="Times New Roman"/>
            <w:lang w:eastAsia="ko-KR"/>
          </w:rPr>
          <w:t>2&gt;</w:t>
        </w:r>
        <w:r w:rsidRPr="00E32F9E">
          <w:rPr>
            <w:rFonts w:ascii="Times New Roman" w:hAnsi="Times New Roman" w:cs="Times New Roman"/>
            <w:lang w:eastAsia="ko-KR"/>
          </w:rPr>
          <w:tab/>
          <w:t xml:space="preserve">if the target MAC entity receives a MAC SDU for DTCH logical channel, DCCH logical channel, or CCCH </w:t>
        </w:r>
        <w:r w:rsidRPr="00E32F9E">
          <w:rPr>
            <w:rFonts w:ascii="Times New Roman" w:eastAsia="Times New Roman" w:hAnsi="Times New Roman" w:cs="Times New Roman"/>
            <w:kern w:val="0"/>
            <w:sz w:val="20"/>
            <w:szCs w:val="20"/>
          </w:rPr>
          <w:t>logical</w:t>
        </w:r>
        <w:r w:rsidRPr="00E32F9E">
          <w:rPr>
            <w:rFonts w:ascii="Times New Roman" w:hAnsi="Times New Roman" w:cs="Times New Roman"/>
            <w:lang w:eastAsia="ko-KR"/>
          </w:rPr>
          <w:t xml:space="preserve"> channel; or</w:t>
        </w:r>
      </w:ins>
    </w:p>
    <w:p w:rsidR="00CA0337" w:rsidRPr="00E32F9E" w:rsidRDefault="00CA0337" w:rsidP="00CA0337">
      <w:pPr>
        <w:widowControl/>
        <w:overflowPunct w:val="0"/>
        <w:autoSpaceDE w:val="0"/>
        <w:autoSpaceDN w:val="0"/>
        <w:adjustRightInd w:val="0"/>
        <w:spacing w:after="180"/>
        <w:ind w:left="851" w:hanging="284"/>
        <w:jc w:val="left"/>
        <w:textAlignment w:val="baseline"/>
        <w:rPr>
          <w:ins w:id="35" w:author="NEC (Wangda)" w:date="2020-10-12T11:25:00Z"/>
          <w:rFonts w:ascii="Times New Roman" w:hAnsi="Times New Roman" w:cs="Times New Roman"/>
          <w:lang w:eastAsia="ko-KR"/>
        </w:rPr>
      </w:pPr>
      <w:ins w:id="36" w:author="NEC (Wangda)" w:date="2020-10-12T11:25:00Z">
        <w:r w:rsidRPr="00E32F9E">
          <w:rPr>
            <w:rFonts w:ascii="Times New Roman" w:hAnsi="Times New Roman" w:cs="Times New Roman"/>
            <w:lang w:eastAsia="ko-KR"/>
          </w:rPr>
          <w:t>2&gt;</w:t>
        </w:r>
        <w:r w:rsidRPr="00E32F9E">
          <w:rPr>
            <w:rFonts w:ascii="Times New Roman" w:hAnsi="Times New Roman" w:cs="Times New Roman"/>
            <w:lang w:eastAsia="ko-KR"/>
          </w:rPr>
          <w:tab/>
          <w:t>if the target MAC entity transmits a MAC SDU for DTCH logical channel, or DCCH logical channel, regardless of LBT failure indication from lower layers:</w:t>
        </w:r>
      </w:ins>
    </w:p>
    <w:p w:rsidR="00CA0337" w:rsidRPr="003E2C49" w:rsidRDefault="00CA0337" w:rsidP="00CA0337">
      <w:pPr>
        <w:pStyle w:val="B2"/>
        <w:ind w:leftChars="370" w:left="1061"/>
        <w:rPr>
          <w:ins w:id="37" w:author="NEC (Wangda)" w:date="2020-10-12T11:25:00Z"/>
        </w:rPr>
      </w:pPr>
      <w:ins w:id="38" w:author="NEC (Wangda)" w:date="2020-10-12T11:25:00Z">
        <w:r>
          <w:t>3</w:t>
        </w:r>
        <w:r w:rsidRPr="003E2C49">
          <w:t>&gt;</w:t>
        </w:r>
        <w:r w:rsidRPr="003E2C49">
          <w:tab/>
          <w:t xml:space="preserve">start or restart </w:t>
        </w:r>
        <w:r w:rsidRPr="003E2C49">
          <w:rPr>
            <w:i/>
          </w:rPr>
          <w:t>dataInactivityTimer</w:t>
        </w:r>
        <w:r w:rsidRPr="003E2C49">
          <w:t>.</w:t>
        </w:r>
      </w:ins>
    </w:p>
    <w:p w:rsidR="00CA0337" w:rsidRPr="00E32F9E" w:rsidRDefault="00CA0337" w:rsidP="00CA0337">
      <w:pPr>
        <w:widowControl/>
        <w:overflowPunct w:val="0"/>
        <w:autoSpaceDE w:val="0"/>
        <w:autoSpaceDN w:val="0"/>
        <w:adjustRightInd w:val="0"/>
        <w:spacing w:after="180"/>
        <w:ind w:left="568" w:hanging="284"/>
        <w:jc w:val="left"/>
        <w:textAlignment w:val="baseline"/>
        <w:rPr>
          <w:ins w:id="39" w:author="NEC (Wangda)" w:date="2020-10-12T11:25:00Z"/>
          <w:rFonts w:ascii="Times New Roman" w:hAnsi="Times New Roman" w:cs="Times New Roman"/>
          <w:lang w:eastAsia="ko-KR"/>
        </w:rPr>
      </w:pPr>
      <w:ins w:id="40" w:author="NEC (Wangda)" w:date="2020-10-12T11:25:00Z">
        <w:r w:rsidRPr="00E32F9E">
          <w:rPr>
            <w:rFonts w:ascii="Times New Roman" w:hAnsi="Times New Roman" w:cs="Times New Roman"/>
            <w:lang w:eastAsia="ko-KR"/>
          </w:rPr>
          <w:t xml:space="preserve">1&gt; </w:t>
        </w:r>
        <w:r>
          <w:rPr>
            <w:rFonts w:ascii="Times New Roman" w:hAnsi="Times New Roman" w:cs="Times New Roman"/>
            <w:lang w:eastAsia="ko-KR"/>
          </w:rPr>
          <w:t>else:</w:t>
        </w:r>
      </w:ins>
    </w:p>
    <w:p w:rsidR="00E32F9E" w:rsidRPr="00E32F9E" w:rsidRDefault="00E32F9E" w:rsidP="00E32F9E">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del w:id="41" w:author="NEC (Wangda)" w:date="2020-10-12T11:20:00Z">
        <w:r w:rsidRPr="00E32F9E" w:rsidDel="00E32F9E">
          <w:rPr>
            <w:rFonts w:ascii="Times New Roman" w:eastAsia="Times New Roman" w:hAnsi="Times New Roman" w:cs="Times New Roman"/>
            <w:kern w:val="0"/>
            <w:sz w:val="20"/>
            <w:szCs w:val="20"/>
          </w:rPr>
          <w:delText>1</w:delText>
        </w:r>
      </w:del>
      <w:ins w:id="42" w:author="NEC (Wangda)" w:date="2020-10-12T11:20:00Z">
        <w:r>
          <w:rPr>
            <w:rFonts w:ascii="Times New Roman" w:eastAsia="Times New Roman" w:hAnsi="Times New Roman" w:cs="Times New Roman"/>
            <w:kern w:val="0"/>
            <w:sz w:val="20"/>
            <w:szCs w:val="20"/>
          </w:rPr>
          <w:t>2</w:t>
        </w:r>
      </w:ins>
      <w:r w:rsidRPr="00E32F9E">
        <w:rPr>
          <w:rFonts w:ascii="Times New Roman" w:eastAsia="Times New Roman" w:hAnsi="Times New Roman" w:cs="Times New Roman"/>
          <w:kern w:val="0"/>
          <w:sz w:val="20"/>
          <w:szCs w:val="20"/>
        </w:rPr>
        <w:t>&gt;</w:t>
      </w:r>
      <w:r>
        <w:rPr>
          <w:rFonts w:ascii="Times New Roman" w:eastAsia="Times New Roman" w:hAnsi="Times New Roman" w:cs="Times New Roman"/>
          <w:kern w:val="0"/>
          <w:sz w:val="20"/>
          <w:szCs w:val="20"/>
        </w:rPr>
        <w:t xml:space="preserve"> </w:t>
      </w:r>
      <w:r w:rsidRPr="00E32F9E">
        <w:rPr>
          <w:rFonts w:ascii="Times New Roman" w:eastAsia="Times New Roman" w:hAnsi="Times New Roman" w:cs="Times New Roman"/>
          <w:kern w:val="0"/>
          <w:sz w:val="20"/>
          <w:szCs w:val="20"/>
        </w:rPr>
        <w:t xml:space="preserve">if any </w:t>
      </w:r>
      <w:r w:rsidRPr="00E32F9E">
        <w:rPr>
          <w:rFonts w:ascii="Times New Roman" w:hAnsi="Times New Roman" w:cs="Times New Roman"/>
          <w:lang w:eastAsia="ko-KR"/>
        </w:rPr>
        <w:t>MAC</w:t>
      </w:r>
      <w:r w:rsidRPr="00E32F9E">
        <w:rPr>
          <w:rFonts w:ascii="Times New Roman" w:eastAsia="Times New Roman" w:hAnsi="Times New Roman" w:cs="Times New Roman"/>
          <w:kern w:val="0"/>
          <w:sz w:val="20"/>
          <w:szCs w:val="20"/>
        </w:rPr>
        <w:t xml:space="preserve"> entity receives a MAC SDU for DTCH logical channel, DCCH logical channel, or CCCH logical channel; or</w:t>
      </w:r>
    </w:p>
    <w:p w:rsidR="00E32F9E" w:rsidRPr="00E32F9E" w:rsidRDefault="00E32F9E" w:rsidP="00E32F9E">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del w:id="43" w:author="NEC (Wangda)" w:date="2020-10-12T11:21:00Z">
        <w:r w:rsidRPr="00E32F9E" w:rsidDel="00E32F9E">
          <w:rPr>
            <w:rFonts w:ascii="Times New Roman" w:eastAsia="Times New Roman" w:hAnsi="Times New Roman" w:cs="Times New Roman"/>
            <w:kern w:val="0"/>
            <w:sz w:val="20"/>
            <w:szCs w:val="20"/>
          </w:rPr>
          <w:delText>1</w:delText>
        </w:r>
      </w:del>
      <w:ins w:id="44" w:author="NEC (Wangda)" w:date="2020-10-12T11:21:00Z">
        <w:r>
          <w:rPr>
            <w:rFonts w:ascii="Times New Roman" w:eastAsia="Times New Roman" w:hAnsi="Times New Roman" w:cs="Times New Roman"/>
            <w:kern w:val="0"/>
            <w:sz w:val="20"/>
            <w:szCs w:val="20"/>
          </w:rPr>
          <w:t>2</w:t>
        </w:r>
      </w:ins>
      <w:r w:rsidRPr="00E32F9E">
        <w:rPr>
          <w:rFonts w:ascii="Times New Roman" w:eastAsia="Times New Roman" w:hAnsi="Times New Roman" w:cs="Times New Roman"/>
          <w:kern w:val="0"/>
          <w:sz w:val="20"/>
          <w:szCs w:val="20"/>
        </w:rPr>
        <w:t>&gt;</w:t>
      </w:r>
      <w:r>
        <w:rPr>
          <w:rFonts w:ascii="Times New Roman" w:eastAsia="Times New Roman" w:hAnsi="Times New Roman" w:cs="Times New Roman"/>
          <w:kern w:val="0"/>
          <w:sz w:val="20"/>
          <w:szCs w:val="20"/>
        </w:rPr>
        <w:t xml:space="preserve"> </w:t>
      </w:r>
      <w:r w:rsidRPr="00E32F9E">
        <w:rPr>
          <w:rFonts w:ascii="Times New Roman" w:eastAsia="Times New Roman" w:hAnsi="Times New Roman" w:cs="Times New Roman"/>
          <w:kern w:val="0"/>
          <w:sz w:val="20"/>
          <w:szCs w:val="20"/>
        </w:rPr>
        <w:t xml:space="preserve">if any </w:t>
      </w:r>
      <w:r w:rsidRPr="00E32F9E">
        <w:rPr>
          <w:rFonts w:ascii="Times New Roman" w:hAnsi="Times New Roman" w:cs="Times New Roman"/>
          <w:lang w:eastAsia="ko-KR"/>
        </w:rPr>
        <w:t>MAC</w:t>
      </w:r>
      <w:r w:rsidRPr="00E32F9E">
        <w:rPr>
          <w:rFonts w:ascii="Times New Roman" w:eastAsia="Times New Roman" w:hAnsi="Times New Roman" w:cs="Times New Roman"/>
          <w:kern w:val="0"/>
          <w:sz w:val="20"/>
          <w:szCs w:val="20"/>
        </w:rPr>
        <w:t xml:space="preserve"> entity transmits a MAC SDU for DTCH logical channel, or DCCH logical channel:</w:t>
      </w:r>
    </w:p>
    <w:p w:rsidR="00E32F9E" w:rsidRPr="00E32F9E" w:rsidRDefault="00E32F9E" w:rsidP="00E32F9E">
      <w:pPr>
        <w:widowControl/>
        <w:overflowPunct w:val="0"/>
        <w:autoSpaceDE w:val="0"/>
        <w:autoSpaceDN w:val="0"/>
        <w:adjustRightInd w:val="0"/>
        <w:spacing w:after="180"/>
        <w:ind w:leftChars="370" w:left="1061" w:hanging="284"/>
        <w:jc w:val="left"/>
        <w:textAlignment w:val="baseline"/>
        <w:rPr>
          <w:rFonts w:ascii="Times New Roman" w:eastAsia="Times New Roman" w:hAnsi="Times New Roman" w:cs="Times New Roman"/>
          <w:kern w:val="0"/>
          <w:sz w:val="20"/>
          <w:szCs w:val="20"/>
        </w:rPr>
      </w:pPr>
      <w:del w:id="45" w:author="NEC (Wangda)" w:date="2020-10-12T11:21:00Z">
        <w:r w:rsidRPr="00E32F9E" w:rsidDel="00E32F9E">
          <w:rPr>
            <w:rFonts w:ascii="Times New Roman" w:eastAsia="Times New Roman" w:hAnsi="Times New Roman" w:cs="Times New Roman"/>
            <w:kern w:val="0"/>
            <w:sz w:val="20"/>
            <w:szCs w:val="20"/>
          </w:rPr>
          <w:delText>2</w:delText>
        </w:r>
      </w:del>
      <w:ins w:id="46" w:author="NEC (Wangda)" w:date="2020-10-12T11:21:00Z">
        <w:r>
          <w:rPr>
            <w:rFonts w:ascii="Times New Roman" w:eastAsia="Times New Roman" w:hAnsi="Times New Roman" w:cs="Times New Roman"/>
            <w:kern w:val="0"/>
            <w:sz w:val="20"/>
            <w:szCs w:val="20"/>
          </w:rPr>
          <w:t>3</w:t>
        </w:r>
      </w:ins>
      <w:r w:rsidRPr="00E32F9E">
        <w:rPr>
          <w:rFonts w:ascii="Times New Roman" w:eastAsia="Times New Roman" w:hAnsi="Times New Roman" w:cs="Times New Roman"/>
          <w:kern w:val="0"/>
          <w:sz w:val="20"/>
          <w:szCs w:val="20"/>
        </w:rPr>
        <w:t>&gt;</w:t>
      </w:r>
      <w:r>
        <w:rPr>
          <w:rFonts w:ascii="Times New Roman" w:eastAsia="Times New Roman" w:hAnsi="Times New Roman" w:cs="Times New Roman"/>
          <w:kern w:val="0"/>
          <w:sz w:val="20"/>
          <w:szCs w:val="20"/>
        </w:rPr>
        <w:t xml:space="preserve"> </w:t>
      </w:r>
      <w:r w:rsidRPr="00E32F9E">
        <w:rPr>
          <w:rFonts w:ascii="Times New Roman" w:eastAsia="Times New Roman" w:hAnsi="Times New Roman" w:cs="Times New Roman"/>
          <w:kern w:val="0"/>
          <w:sz w:val="20"/>
          <w:szCs w:val="20"/>
        </w:rPr>
        <w:t xml:space="preserve">start or restart </w:t>
      </w:r>
      <w:r w:rsidRPr="00E32F9E">
        <w:rPr>
          <w:rFonts w:ascii="Times New Roman" w:eastAsia="Times New Roman" w:hAnsi="Times New Roman" w:cs="Times New Roman"/>
          <w:i/>
          <w:kern w:val="0"/>
          <w:sz w:val="20"/>
          <w:szCs w:val="20"/>
        </w:rPr>
        <w:t>dataInactivityTimer</w:t>
      </w:r>
      <w:r w:rsidRPr="00E32F9E">
        <w:rPr>
          <w:rFonts w:ascii="Times New Roman" w:eastAsia="Times New Roman" w:hAnsi="Times New Roman" w:cs="Times New Roman"/>
          <w:kern w:val="0"/>
          <w:sz w:val="20"/>
          <w:szCs w:val="20"/>
        </w:rPr>
        <w:t>.</w:t>
      </w:r>
    </w:p>
    <w:p w:rsidR="00E32F9E" w:rsidRPr="00E32F9E" w:rsidRDefault="00E32F9E" w:rsidP="00E32F9E">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del w:id="47" w:author="NEC (Wangda)" w:date="2020-10-12T11:21:00Z">
        <w:r w:rsidRPr="00E32F9E" w:rsidDel="00E32F9E">
          <w:rPr>
            <w:rFonts w:ascii="Times New Roman" w:eastAsia="Times New Roman" w:hAnsi="Times New Roman" w:cs="Times New Roman"/>
            <w:kern w:val="0"/>
            <w:sz w:val="20"/>
            <w:szCs w:val="20"/>
          </w:rPr>
          <w:lastRenderedPageBreak/>
          <w:delText>1</w:delText>
        </w:r>
      </w:del>
      <w:ins w:id="48" w:author="NEC (Wangda)" w:date="2020-10-12T11:21:00Z">
        <w:r>
          <w:rPr>
            <w:rFonts w:ascii="Times New Roman" w:eastAsia="Times New Roman" w:hAnsi="Times New Roman" w:cs="Times New Roman"/>
            <w:kern w:val="0"/>
            <w:sz w:val="20"/>
            <w:szCs w:val="20"/>
          </w:rPr>
          <w:t>2</w:t>
        </w:r>
      </w:ins>
      <w:r w:rsidRPr="00E32F9E">
        <w:rPr>
          <w:rFonts w:ascii="Times New Roman" w:eastAsia="Times New Roman" w:hAnsi="Times New Roman" w:cs="Times New Roman"/>
          <w:kern w:val="0"/>
          <w:sz w:val="20"/>
          <w:szCs w:val="20"/>
        </w:rPr>
        <w:t>&gt;</w:t>
      </w:r>
      <w:r>
        <w:rPr>
          <w:rFonts w:ascii="Times New Roman" w:eastAsia="Times New Roman" w:hAnsi="Times New Roman" w:cs="Times New Roman"/>
          <w:kern w:val="0"/>
          <w:sz w:val="20"/>
          <w:szCs w:val="20"/>
        </w:rPr>
        <w:t xml:space="preserve"> </w:t>
      </w:r>
      <w:r w:rsidRPr="00E32F9E">
        <w:rPr>
          <w:rFonts w:ascii="Times New Roman" w:eastAsia="Times New Roman" w:hAnsi="Times New Roman" w:cs="Times New Roman"/>
          <w:kern w:val="0"/>
          <w:sz w:val="20"/>
          <w:szCs w:val="20"/>
        </w:rPr>
        <w:t>if the dataInactivityTimer expires:</w:t>
      </w:r>
    </w:p>
    <w:p w:rsidR="00E32F9E" w:rsidRPr="00E32F9E" w:rsidRDefault="00E32F9E" w:rsidP="00E32F9E">
      <w:pPr>
        <w:widowControl/>
        <w:overflowPunct w:val="0"/>
        <w:autoSpaceDE w:val="0"/>
        <w:autoSpaceDN w:val="0"/>
        <w:adjustRightInd w:val="0"/>
        <w:spacing w:after="180"/>
        <w:ind w:leftChars="370" w:left="1061" w:hanging="284"/>
        <w:jc w:val="left"/>
        <w:textAlignment w:val="baseline"/>
        <w:rPr>
          <w:rFonts w:ascii="Times New Roman" w:eastAsia="Times New Roman" w:hAnsi="Times New Roman" w:cs="Times New Roman"/>
          <w:kern w:val="0"/>
          <w:sz w:val="20"/>
          <w:szCs w:val="20"/>
        </w:rPr>
      </w:pPr>
      <w:del w:id="49" w:author="NEC (Wangda)" w:date="2020-10-12T11:21:00Z">
        <w:r w:rsidRPr="00E32F9E" w:rsidDel="00E32F9E">
          <w:rPr>
            <w:rFonts w:ascii="Times New Roman" w:eastAsia="Times New Roman" w:hAnsi="Times New Roman" w:cs="Times New Roman"/>
            <w:kern w:val="0"/>
            <w:sz w:val="20"/>
            <w:szCs w:val="20"/>
          </w:rPr>
          <w:delText>2</w:delText>
        </w:r>
      </w:del>
      <w:ins w:id="50" w:author="NEC (Wangda)" w:date="2020-10-12T11:21:00Z">
        <w:r>
          <w:rPr>
            <w:rFonts w:ascii="Times New Roman" w:eastAsia="Times New Roman" w:hAnsi="Times New Roman" w:cs="Times New Roman"/>
            <w:kern w:val="0"/>
            <w:sz w:val="20"/>
            <w:szCs w:val="20"/>
          </w:rPr>
          <w:t>3</w:t>
        </w:r>
      </w:ins>
      <w:r w:rsidRPr="00E32F9E">
        <w:rPr>
          <w:rFonts w:ascii="Times New Roman" w:eastAsia="Times New Roman" w:hAnsi="Times New Roman" w:cs="Times New Roman"/>
          <w:kern w:val="0"/>
          <w:sz w:val="20"/>
          <w:szCs w:val="20"/>
        </w:rPr>
        <w:t>&gt;</w:t>
      </w:r>
      <w:r>
        <w:rPr>
          <w:rFonts w:ascii="Times New Roman" w:eastAsia="Times New Roman" w:hAnsi="Times New Roman" w:cs="Times New Roman"/>
          <w:kern w:val="0"/>
          <w:sz w:val="20"/>
          <w:szCs w:val="20"/>
        </w:rPr>
        <w:t xml:space="preserve"> </w:t>
      </w:r>
      <w:r w:rsidRPr="00E32F9E">
        <w:rPr>
          <w:rFonts w:ascii="Times New Roman" w:eastAsia="Times New Roman" w:hAnsi="Times New Roman" w:cs="Times New Roman"/>
          <w:kern w:val="0"/>
          <w:sz w:val="20"/>
          <w:szCs w:val="20"/>
        </w:rPr>
        <w:t xml:space="preserve">indicate the expiry of the </w:t>
      </w:r>
      <w:r w:rsidRPr="00E32F9E">
        <w:rPr>
          <w:rFonts w:ascii="Times New Roman" w:eastAsia="Times New Roman" w:hAnsi="Times New Roman" w:cs="Times New Roman"/>
          <w:i/>
          <w:kern w:val="0"/>
          <w:sz w:val="20"/>
          <w:szCs w:val="20"/>
        </w:rPr>
        <w:t>dataInactivityTimer</w:t>
      </w:r>
      <w:r w:rsidRPr="00E32F9E">
        <w:rPr>
          <w:rFonts w:ascii="Times New Roman" w:eastAsia="Times New Roman" w:hAnsi="Times New Roman" w:cs="Times New Roman"/>
          <w:kern w:val="0"/>
          <w:sz w:val="20"/>
          <w:szCs w:val="20"/>
        </w:rPr>
        <w:t xml:space="preserve"> to upper layers.</w:t>
      </w:r>
    </w:p>
    <w:p w:rsidR="004B3CBF" w:rsidRPr="00CA0337" w:rsidRDefault="004B3CBF" w:rsidP="00403ADA">
      <w:pPr>
        <w:rPr>
          <w:rFonts w:eastAsia="等线"/>
          <w:lang w:eastAsia="zh-CN"/>
        </w:rPr>
      </w:pPr>
    </w:p>
    <w:sectPr w:rsidR="004B3CBF" w:rsidRPr="00CA0337"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71B8" w:rsidRDefault="005571B8" w:rsidP="006D4BFE">
      <w:r>
        <w:separator/>
      </w:r>
    </w:p>
  </w:endnote>
  <w:endnote w:type="continuationSeparator" w:id="0">
    <w:p w:rsidR="005571B8" w:rsidRDefault="005571B8"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71B8" w:rsidRDefault="005571B8" w:rsidP="006D4BFE">
      <w:r>
        <w:separator/>
      </w:r>
    </w:p>
  </w:footnote>
  <w:footnote w:type="continuationSeparator" w:id="0">
    <w:p w:rsidR="005571B8" w:rsidRDefault="005571B8"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3"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18"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21"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0"/>
  </w:num>
  <w:num w:numId="2">
    <w:abstractNumId w:val="14"/>
  </w:num>
  <w:num w:numId="3">
    <w:abstractNumId w:val="13"/>
  </w:num>
  <w:num w:numId="4">
    <w:abstractNumId w:val="19"/>
  </w:num>
  <w:num w:numId="5">
    <w:abstractNumId w:val="7"/>
  </w:num>
  <w:num w:numId="6">
    <w:abstractNumId w:val="0"/>
  </w:num>
  <w:num w:numId="7">
    <w:abstractNumId w:val="1"/>
  </w:num>
  <w:num w:numId="8">
    <w:abstractNumId w:val="8"/>
  </w:num>
  <w:num w:numId="9">
    <w:abstractNumId w:val="21"/>
  </w:num>
  <w:num w:numId="10">
    <w:abstractNumId w:val="5"/>
  </w:num>
  <w:num w:numId="11">
    <w:abstractNumId w:val="9"/>
  </w:num>
  <w:num w:numId="12">
    <w:abstractNumId w:val="3"/>
  </w:num>
  <w:num w:numId="13">
    <w:abstractNumId w:val="22"/>
  </w:num>
  <w:num w:numId="14">
    <w:abstractNumId w:val="4"/>
  </w:num>
  <w:num w:numId="15">
    <w:abstractNumId w:val="12"/>
  </w:num>
  <w:num w:numId="16">
    <w:abstractNumId w:val="11"/>
  </w:num>
  <w:num w:numId="17">
    <w:abstractNumId w:val="15"/>
  </w:num>
  <w:num w:numId="18">
    <w:abstractNumId w:val="18"/>
  </w:num>
  <w:num w:numId="19">
    <w:abstractNumId w:val="16"/>
  </w:num>
  <w:num w:numId="20">
    <w:abstractNumId w:val="6"/>
  </w:num>
  <w:num w:numId="21">
    <w:abstractNumId w:val="2"/>
  </w:num>
  <w:num w:numId="22">
    <w:abstractNumId w:val="10"/>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angda)">
    <w15:presenceInfo w15:providerId="None" w15:userId="NEC (Wangda)"/>
  </w15:person>
  <w15:person w15:author="NEC Wangda">
    <w15:presenceInfo w15:providerId="None" w15:userId="NEC 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63D0"/>
    <w:rsid w:val="00006B8A"/>
    <w:rsid w:val="000101E5"/>
    <w:rsid w:val="000132A0"/>
    <w:rsid w:val="000162A9"/>
    <w:rsid w:val="000164C5"/>
    <w:rsid w:val="00021FCB"/>
    <w:rsid w:val="00022C4F"/>
    <w:rsid w:val="00024641"/>
    <w:rsid w:val="00024CCF"/>
    <w:rsid w:val="00036180"/>
    <w:rsid w:val="00044796"/>
    <w:rsid w:val="00045A00"/>
    <w:rsid w:val="00045D82"/>
    <w:rsid w:val="000535A6"/>
    <w:rsid w:val="000547E5"/>
    <w:rsid w:val="00065B51"/>
    <w:rsid w:val="00070BA2"/>
    <w:rsid w:val="00073827"/>
    <w:rsid w:val="00074BBE"/>
    <w:rsid w:val="00075910"/>
    <w:rsid w:val="00076CF1"/>
    <w:rsid w:val="000770FC"/>
    <w:rsid w:val="0008267E"/>
    <w:rsid w:val="00084274"/>
    <w:rsid w:val="000843C2"/>
    <w:rsid w:val="0008659D"/>
    <w:rsid w:val="00090A86"/>
    <w:rsid w:val="000A29AD"/>
    <w:rsid w:val="000A300F"/>
    <w:rsid w:val="000A464D"/>
    <w:rsid w:val="000A673A"/>
    <w:rsid w:val="000B1049"/>
    <w:rsid w:val="000B4E52"/>
    <w:rsid w:val="000B6DBB"/>
    <w:rsid w:val="000C1233"/>
    <w:rsid w:val="000D33CC"/>
    <w:rsid w:val="000D4EEB"/>
    <w:rsid w:val="000D7D47"/>
    <w:rsid w:val="000E54BE"/>
    <w:rsid w:val="000E5A58"/>
    <w:rsid w:val="000E6282"/>
    <w:rsid w:val="000F2270"/>
    <w:rsid w:val="000F48B8"/>
    <w:rsid w:val="00100C1E"/>
    <w:rsid w:val="00105D7E"/>
    <w:rsid w:val="0011270D"/>
    <w:rsid w:val="00112729"/>
    <w:rsid w:val="00114D77"/>
    <w:rsid w:val="00116915"/>
    <w:rsid w:val="001202E9"/>
    <w:rsid w:val="0012190F"/>
    <w:rsid w:val="00122370"/>
    <w:rsid w:val="001238D6"/>
    <w:rsid w:val="00130D3E"/>
    <w:rsid w:val="00132642"/>
    <w:rsid w:val="001334A8"/>
    <w:rsid w:val="0013520B"/>
    <w:rsid w:val="00140D84"/>
    <w:rsid w:val="00150533"/>
    <w:rsid w:val="001554DD"/>
    <w:rsid w:val="001558A7"/>
    <w:rsid w:val="00156A15"/>
    <w:rsid w:val="00166B19"/>
    <w:rsid w:val="001720BA"/>
    <w:rsid w:val="00175A31"/>
    <w:rsid w:val="001765DF"/>
    <w:rsid w:val="00177A3F"/>
    <w:rsid w:val="001852C3"/>
    <w:rsid w:val="00185514"/>
    <w:rsid w:val="00195DF1"/>
    <w:rsid w:val="00196811"/>
    <w:rsid w:val="00196864"/>
    <w:rsid w:val="001A2A6C"/>
    <w:rsid w:val="001A337B"/>
    <w:rsid w:val="001A3A44"/>
    <w:rsid w:val="001A41E9"/>
    <w:rsid w:val="001B61F3"/>
    <w:rsid w:val="001C70DF"/>
    <w:rsid w:val="001D080E"/>
    <w:rsid w:val="001D47C1"/>
    <w:rsid w:val="001E2ADD"/>
    <w:rsid w:val="001E4511"/>
    <w:rsid w:val="001E6DF8"/>
    <w:rsid w:val="001F0F24"/>
    <w:rsid w:val="001F35E0"/>
    <w:rsid w:val="001F64B0"/>
    <w:rsid w:val="00202C74"/>
    <w:rsid w:val="00203319"/>
    <w:rsid w:val="00216BC5"/>
    <w:rsid w:val="00220458"/>
    <w:rsid w:val="002227EC"/>
    <w:rsid w:val="00233C95"/>
    <w:rsid w:val="00234187"/>
    <w:rsid w:val="0023733B"/>
    <w:rsid w:val="0023751B"/>
    <w:rsid w:val="0024120B"/>
    <w:rsid w:val="00242B7D"/>
    <w:rsid w:val="00242F8F"/>
    <w:rsid w:val="00243F24"/>
    <w:rsid w:val="00244AE4"/>
    <w:rsid w:val="0024540F"/>
    <w:rsid w:val="00250956"/>
    <w:rsid w:val="002519AC"/>
    <w:rsid w:val="00257065"/>
    <w:rsid w:val="0025734F"/>
    <w:rsid w:val="00261B4B"/>
    <w:rsid w:val="00263168"/>
    <w:rsid w:val="00263879"/>
    <w:rsid w:val="00265470"/>
    <w:rsid w:val="00275713"/>
    <w:rsid w:val="002772E5"/>
    <w:rsid w:val="002772EE"/>
    <w:rsid w:val="00281BB0"/>
    <w:rsid w:val="00286011"/>
    <w:rsid w:val="00295E16"/>
    <w:rsid w:val="00297E8B"/>
    <w:rsid w:val="002A121C"/>
    <w:rsid w:val="002A13F6"/>
    <w:rsid w:val="002A49E2"/>
    <w:rsid w:val="002B5B7E"/>
    <w:rsid w:val="002C1831"/>
    <w:rsid w:val="002C75A6"/>
    <w:rsid w:val="002D0ECD"/>
    <w:rsid w:val="002D597A"/>
    <w:rsid w:val="002D665A"/>
    <w:rsid w:val="002D68DD"/>
    <w:rsid w:val="00300A51"/>
    <w:rsid w:val="0030227F"/>
    <w:rsid w:val="003046CF"/>
    <w:rsid w:val="00305EC8"/>
    <w:rsid w:val="00307031"/>
    <w:rsid w:val="00312527"/>
    <w:rsid w:val="00312A45"/>
    <w:rsid w:val="00313709"/>
    <w:rsid w:val="00317508"/>
    <w:rsid w:val="00323944"/>
    <w:rsid w:val="00323B93"/>
    <w:rsid w:val="00335376"/>
    <w:rsid w:val="00337054"/>
    <w:rsid w:val="003432DC"/>
    <w:rsid w:val="00356C3E"/>
    <w:rsid w:val="0037563C"/>
    <w:rsid w:val="00376CCF"/>
    <w:rsid w:val="00377274"/>
    <w:rsid w:val="00381442"/>
    <w:rsid w:val="00384DDC"/>
    <w:rsid w:val="00386369"/>
    <w:rsid w:val="003A6B2C"/>
    <w:rsid w:val="003B2A00"/>
    <w:rsid w:val="003B7302"/>
    <w:rsid w:val="003B7559"/>
    <w:rsid w:val="003C0296"/>
    <w:rsid w:val="003C6267"/>
    <w:rsid w:val="003D253A"/>
    <w:rsid w:val="003D2A83"/>
    <w:rsid w:val="003D4587"/>
    <w:rsid w:val="003D4C0D"/>
    <w:rsid w:val="003E16F6"/>
    <w:rsid w:val="003E4405"/>
    <w:rsid w:val="003E4B15"/>
    <w:rsid w:val="003E4E78"/>
    <w:rsid w:val="00400806"/>
    <w:rsid w:val="00403ADA"/>
    <w:rsid w:val="00421B3A"/>
    <w:rsid w:val="004239CC"/>
    <w:rsid w:val="00427628"/>
    <w:rsid w:val="00430A7A"/>
    <w:rsid w:val="00434917"/>
    <w:rsid w:val="00434EAC"/>
    <w:rsid w:val="00441B75"/>
    <w:rsid w:val="004475C6"/>
    <w:rsid w:val="00453E19"/>
    <w:rsid w:val="004562F3"/>
    <w:rsid w:val="00456DF4"/>
    <w:rsid w:val="00460AEA"/>
    <w:rsid w:val="00470089"/>
    <w:rsid w:val="00470BB4"/>
    <w:rsid w:val="00490084"/>
    <w:rsid w:val="004931F4"/>
    <w:rsid w:val="004A5824"/>
    <w:rsid w:val="004A6548"/>
    <w:rsid w:val="004A6E4A"/>
    <w:rsid w:val="004B1EAB"/>
    <w:rsid w:val="004B3CBF"/>
    <w:rsid w:val="004B57CC"/>
    <w:rsid w:val="004B6149"/>
    <w:rsid w:val="004C0067"/>
    <w:rsid w:val="004C2DB6"/>
    <w:rsid w:val="004C3336"/>
    <w:rsid w:val="004C5484"/>
    <w:rsid w:val="004D1EDB"/>
    <w:rsid w:val="004D59E6"/>
    <w:rsid w:val="004E0401"/>
    <w:rsid w:val="004F1038"/>
    <w:rsid w:val="004F521F"/>
    <w:rsid w:val="00507A41"/>
    <w:rsid w:val="00507CCA"/>
    <w:rsid w:val="00507E7A"/>
    <w:rsid w:val="0051487B"/>
    <w:rsid w:val="0052506F"/>
    <w:rsid w:val="005272F1"/>
    <w:rsid w:val="00531773"/>
    <w:rsid w:val="005373A2"/>
    <w:rsid w:val="00541DE6"/>
    <w:rsid w:val="00542147"/>
    <w:rsid w:val="005442CF"/>
    <w:rsid w:val="005455DE"/>
    <w:rsid w:val="005465E8"/>
    <w:rsid w:val="0055010F"/>
    <w:rsid w:val="00553AB5"/>
    <w:rsid w:val="005558C2"/>
    <w:rsid w:val="005571B8"/>
    <w:rsid w:val="005644D4"/>
    <w:rsid w:val="005667AA"/>
    <w:rsid w:val="00570E23"/>
    <w:rsid w:val="00581FED"/>
    <w:rsid w:val="00584E7B"/>
    <w:rsid w:val="00595AB2"/>
    <w:rsid w:val="005B12B5"/>
    <w:rsid w:val="005B2599"/>
    <w:rsid w:val="005B4728"/>
    <w:rsid w:val="005C0C6C"/>
    <w:rsid w:val="005C1781"/>
    <w:rsid w:val="005D67E9"/>
    <w:rsid w:val="005E05CC"/>
    <w:rsid w:val="005E200F"/>
    <w:rsid w:val="005F1543"/>
    <w:rsid w:val="005F4254"/>
    <w:rsid w:val="005F4F47"/>
    <w:rsid w:val="005F52FC"/>
    <w:rsid w:val="006033C2"/>
    <w:rsid w:val="0060607D"/>
    <w:rsid w:val="00613790"/>
    <w:rsid w:val="006162B7"/>
    <w:rsid w:val="00616CD6"/>
    <w:rsid w:val="0062444C"/>
    <w:rsid w:val="00625D00"/>
    <w:rsid w:val="0063175C"/>
    <w:rsid w:val="00640FB7"/>
    <w:rsid w:val="0065035A"/>
    <w:rsid w:val="006604D1"/>
    <w:rsid w:val="0066233C"/>
    <w:rsid w:val="00673EE2"/>
    <w:rsid w:val="00676833"/>
    <w:rsid w:val="00676857"/>
    <w:rsid w:val="00681640"/>
    <w:rsid w:val="00683198"/>
    <w:rsid w:val="006847A6"/>
    <w:rsid w:val="00685934"/>
    <w:rsid w:val="00695151"/>
    <w:rsid w:val="006A4477"/>
    <w:rsid w:val="006B1EBC"/>
    <w:rsid w:val="006B2794"/>
    <w:rsid w:val="006D1C45"/>
    <w:rsid w:val="006D4BFE"/>
    <w:rsid w:val="006D54F7"/>
    <w:rsid w:val="006D70BC"/>
    <w:rsid w:val="006E04EF"/>
    <w:rsid w:val="006E0F7E"/>
    <w:rsid w:val="006F52B4"/>
    <w:rsid w:val="006F5D01"/>
    <w:rsid w:val="007017E1"/>
    <w:rsid w:val="00706F19"/>
    <w:rsid w:val="007077DA"/>
    <w:rsid w:val="00707DD4"/>
    <w:rsid w:val="00711BBB"/>
    <w:rsid w:val="0071414F"/>
    <w:rsid w:val="0072182E"/>
    <w:rsid w:val="0072453D"/>
    <w:rsid w:val="007252C7"/>
    <w:rsid w:val="00732DF1"/>
    <w:rsid w:val="00732F1B"/>
    <w:rsid w:val="0073756A"/>
    <w:rsid w:val="00740BC5"/>
    <w:rsid w:val="00744032"/>
    <w:rsid w:val="007449F6"/>
    <w:rsid w:val="00746C9F"/>
    <w:rsid w:val="007600F6"/>
    <w:rsid w:val="007614BC"/>
    <w:rsid w:val="00762521"/>
    <w:rsid w:val="007760CC"/>
    <w:rsid w:val="0077660D"/>
    <w:rsid w:val="007833A0"/>
    <w:rsid w:val="007865B0"/>
    <w:rsid w:val="007870D5"/>
    <w:rsid w:val="0078747B"/>
    <w:rsid w:val="007874FC"/>
    <w:rsid w:val="00793CFF"/>
    <w:rsid w:val="007A48BD"/>
    <w:rsid w:val="007A530F"/>
    <w:rsid w:val="007A6E4C"/>
    <w:rsid w:val="007B1A0E"/>
    <w:rsid w:val="007B31E9"/>
    <w:rsid w:val="007B6C91"/>
    <w:rsid w:val="007C23A9"/>
    <w:rsid w:val="007C3972"/>
    <w:rsid w:val="007D0093"/>
    <w:rsid w:val="007D1D05"/>
    <w:rsid w:val="007D585E"/>
    <w:rsid w:val="007E0DA6"/>
    <w:rsid w:val="007E2745"/>
    <w:rsid w:val="007E605B"/>
    <w:rsid w:val="007E68FD"/>
    <w:rsid w:val="007F1081"/>
    <w:rsid w:val="007F2CFE"/>
    <w:rsid w:val="00800C2A"/>
    <w:rsid w:val="00801517"/>
    <w:rsid w:val="00806914"/>
    <w:rsid w:val="008104EE"/>
    <w:rsid w:val="00813812"/>
    <w:rsid w:val="00817434"/>
    <w:rsid w:val="00817F52"/>
    <w:rsid w:val="00823226"/>
    <w:rsid w:val="00826B93"/>
    <w:rsid w:val="00845F79"/>
    <w:rsid w:val="00847CA0"/>
    <w:rsid w:val="00847F62"/>
    <w:rsid w:val="00850A25"/>
    <w:rsid w:val="0085257C"/>
    <w:rsid w:val="00855482"/>
    <w:rsid w:val="00855F3E"/>
    <w:rsid w:val="00857B88"/>
    <w:rsid w:val="00857EC7"/>
    <w:rsid w:val="008644F7"/>
    <w:rsid w:val="00867211"/>
    <w:rsid w:val="00870FC8"/>
    <w:rsid w:val="00881260"/>
    <w:rsid w:val="00883AF9"/>
    <w:rsid w:val="00887803"/>
    <w:rsid w:val="00887991"/>
    <w:rsid w:val="008A2283"/>
    <w:rsid w:val="008A2C46"/>
    <w:rsid w:val="008A73A8"/>
    <w:rsid w:val="008A7574"/>
    <w:rsid w:val="008B0B09"/>
    <w:rsid w:val="008B1039"/>
    <w:rsid w:val="008B2890"/>
    <w:rsid w:val="008B52F7"/>
    <w:rsid w:val="008B710E"/>
    <w:rsid w:val="008C1971"/>
    <w:rsid w:val="008C1AF7"/>
    <w:rsid w:val="008C3B6D"/>
    <w:rsid w:val="008D4426"/>
    <w:rsid w:val="008D4856"/>
    <w:rsid w:val="008D5794"/>
    <w:rsid w:val="008E079A"/>
    <w:rsid w:val="008E4BE3"/>
    <w:rsid w:val="008E4F6A"/>
    <w:rsid w:val="008F105F"/>
    <w:rsid w:val="008F5FBF"/>
    <w:rsid w:val="00900419"/>
    <w:rsid w:val="0090765F"/>
    <w:rsid w:val="009114C7"/>
    <w:rsid w:val="00917C10"/>
    <w:rsid w:val="009225E7"/>
    <w:rsid w:val="009242AD"/>
    <w:rsid w:val="00924D31"/>
    <w:rsid w:val="0092570F"/>
    <w:rsid w:val="00932ABD"/>
    <w:rsid w:val="00950D92"/>
    <w:rsid w:val="009521E3"/>
    <w:rsid w:val="00961FD8"/>
    <w:rsid w:val="00963A79"/>
    <w:rsid w:val="00966A36"/>
    <w:rsid w:val="009700B6"/>
    <w:rsid w:val="00970112"/>
    <w:rsid w:val="0097142E"/>
    <w:rsid w:val="009718CE"/>
    <w:rsid w:val="00977F88"/>
    <w:rsid w:val="009816C6"/>
    <w:rsid w:val="00981757"/>
    <w:rsid w:val="0099234D"/>
    <w:rsid w:val="00997706"/>
    <w:rsid w:val="009A00B7"/>
    <w:rsid w:val="009A5CDF"/>
    <w:rsid w:val="009B3B1E"/>
    <w:rsid w:val="009C6666"/>
    <w:rsid w:val="009D3DCA"/>
    <w:rsid w:val="009D4633"/>
    <w:rsid w:val="009D75D3"/>
    <w:rsid w:val="009E092E"/>
    <w:rsid w:val="009F409E"/>
    <w:rsid w:val="009F53A1"/>
    <w:rsid w:val="00A00D8D"/>
    <w:rsid w:val="00A04BA4"/>
    <w:rsid w:val="00A065FB"/>
    <w:rsid w:val="00A06D77"/>
    <w:rsid w:val="00A07CD9"/>
    <w:rsid w:val="00A10269"/>
    <w:rsid w:val="00A111A5"/>
    <w:rsid w:val="00A20FBC"/>
    <w:rsid w:val="00A23129"/>
    <w:rsid w:val="00A23643"/>
    <w:rsid w:val="00A33CE0"/>
    <w:rsid w:val="00A3431A"/>
    <w:rsid w:val="00A42744"/>
    <w:rsid w:val="00A5070B"/>
    <w:rsid w:val="00A5074D"/>
    <w:rsid w:val="00A545CD"/>
    <w:rsid w:val="00A55083"/>
    <w:rsid w:val="00A61277"/>
    <w:rsid w:val="00A62E3A"/>
    <w:rsid w:val="00A71393"/>
    <w:rsid w:val="00A7259B"/>
    <w:rsid w:val="00A768F5"/>
    <w:rsid w:val="00A91C4F"/>
    <w:rsid w:val="00A965EA"/>
    <w:rsid w:val="00A96F5D"/>
    <w:rsid w:val="00AA247F"/>
    <w:rsid w:val="00AB5A97"/>
    <w:rsid w:val="00AD1540"/>
    <w:rsid w:val="00AD4443"/>
    <w:rsid w:val="00AE320A"/>
    <w:rsid w:val="00AE5A57"/>
    <w:rsid w:val="00AF4035"/>
    <w:rsid w:val="00B06A55"/>
    <w:rsid w:val="00B07316"/>
    <w:rsid w:val="00B125E0"/>
    <w:rsid w:val="00B12FD6"/>
    <w:rsid w:val="00B17166"/>
    <w:rsid w:val="00B26B13"/>
    <w:rsid w:val="00B308F0"/>
    <w:rsid w:val="00B321E4"/>
    <w:rsid w:val="00B34243"/>
    <w:rsid w:val="00B45899"/>
    <w:rsid w:val="00B51F2F"/>
    <w:rsid w:val="00B5578D"/>
    <w:rsid w:val="00B627EE"/>
    <w:rsid w:val="00B63B60"/>
    <w:rsid w:val="00B64E0A"/>
    <w:rsid w:val="00B703C3"/>
    <w:rsid w:val="00B850A8"/>
    <w:rsid w:val="00B871C4"/>
    <w:rsid w:val="00B92748"/>
    <w:rsid w:val="00B94F09"/>
    <w:rsid w:val="00BA11AA"/>
    <w:rsid w:val="00BA4489"/>
    <w:rsid w:val="00BA778B"/>
    <w:rsid w:val="00BB3361"/>
    <w:rsid w:val="00BB7796"/>
    <w:rsid w:val="00BC27FD"/>
    <w:rsid w:val="00BC426C"/>
    <w:rsid w:val="00BC58E2"/>
    <w:rsid w:val="00BC601C"/>
    <w:rsid w:val="00BD1577"/>
    <w:rsid w:val="00BE2E34"/>
    <w:rsid w:val="00BE7C79"/>
    <w:rsid w:val="00BF6388"/>
    <w:rsid w:val="00BF67F0"/>
    <w:rsid w:val="00C01E52"/>
    <w:rsid w:val="00C052C6"/>
    <w:rsid w:val="00C05B68"/>
    <w:rsid w:val="00C10E49"/>
    <w:rsid w:val="00C2196D"/>
    <w:rsid w:val="00C21CF3"/>
    <w:rsid w:val="00C22645"/>
    <w:rsid w:val="00C26A29"/>
    <w:rsid w:val="00C2713B"/>
    <w:rsid w:val="00C3067E"/>
    <w:rsid w:val="00C35159"/>
    <w:rsid w:val="00C37A36"/>
    <w:rsid w:val="00C37D92"/>
    <w:rsid w:val="00C45E82"/>
    <w:rsid w:val="00C4785D"/>
    <w:rsid w:val="00C50939"/>
    <w:rsid w:val="00C57D82"/>
    <w:rsid w:val="00C63E82"/>
    <w:rsid w:val="00C72865"/>
    <w:rsid w:val="00C74462"/>
    <w:rsid w:val="00C753A4"/>
    <w:rsid w:val="00C80891"/>
    <w:rsid w:val="00C8215D"/>
    <w:rsid w:val="00C8218A"/>
    <w:rsid w:val="00C90A91"/>
    <w:rsid w:val="00C92ABE"/>
    <w:rsid w:val="00C9370D"/>
    <w:rsid w:val="00CA0337"/>
    <w:rsid w:val="00CA5713"/>
    <w:rsid w:val="00CA658F"/>
    <w:rsid w:val="00CA7A15"/>
    <w:rsid w:val="00CB0A2B"/>
    <w:rsid w:val="00CB1CD8"/>
    <w:rsid w:val="00CB5A75"/>
    <w:rsid w:val="00CC611B"/>
    <w:rsid w:val="00CC7104"/>
    <w:rsid w:val="00CC74D9"/>
    <w:rsid w:val="00CC7CEC"/>
    <w:rsid w:val="00CD08C1"/>
    <w:rsid w:val="00CD0F94"/>
    <w:rsid w:val="00CD13D3"/>
    <w:rsid w:val="00CD23E2"/>
    <w:rsid w:val="00CE0119"/>
    <w:rsid w:val="00CE44D7"/>
    <w:rsid w:val="00CE64A2"/>
    <w:rsid w:val="00CE79C5"/>
    <w:rsid w:val="00CF0408"/>
    <w:rsid w:val="00CF2A15"/>
    <w:rsid w:val="00CF540F"/>
    <w:rsid w:val="00CF63F2"/>
    <w:rsid w:val="00D00388"/>
    <w:rsid w:val="00D03629"/>
    <w:rsid w:val="00D041B3"/>
    <w:rsid w:val="00D050A9"/>
    <w:rsid w:val="00D05449"/>
    <w:rsid w:val="00D06748"/>
    <w:rsid w:val="00D17473"/>
    <w:rsid w:val="00D17A69"/>
    <w:rsid w:val="00D17F6D"/>
    <w:rsid w:val="00D30A6A"/>
    <w:rsid w:val="00D34696"/>
    <w:rsid w:val="00D40B14"/>
    <w:rsid w:val="00D41A6C"/>
    <w:rsid w:val="00D50973"/>
    <w:rsid w:val="00D50F41"/>
    <w:rsid w:val="00D5178F"/>
    <w:rsid w:val="00D5356C"/>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5B86"/>
    <w:rsid w:val="00DA6A21"/>
    <w:rsid w:val="00DA7F22"/>
    <w:rsid w:val="00DB3175"/>
    <w:rsid w:val="00DB5DD7"/>
    <w:rsid w:val="00DC12B6"/>
    <w:rsid w:val="00DC5659"/>
    <w:rsid w:val="00DC68A1"/>
    <w:rsid w:val="00DC6B08"/>
    <w:rsid w:val="00DD0301"/>
    <w:rsid w:val="00DD0EAD"/>
    <w:rsid w:val="00DD251F"/>
    <w:rsid w:val="00DD4900"/>
    <w:rsid w:val="00DE05CF"/>
    <w:rsid w:val="00DE1725"/>
    <w:rsid w:val="00DE2C2A"/>
    <w:rsid w:val="00DE460A"/>
    <w:rsid w:val="00DE4CDF"/>
    <w:rsid w:val="00DE74EB"/>
    <w:rsid w:val="00DF2EA0"/>
    <w:rsid w:val="00E02E44"/>
    <w:rsid w:val="00E0418C"/>
    <w:rsid w:val="00E05912"/>
    <w:rsid w:val="00E15201"/>
    <w:rsid w:val="00E17BB7"/>
    <w:rsid w:val="00E20215"/>
    <w:rsid w:val="00E21FFC"/>
    <w:rsid w:val="00E22847"/>
    <w:rsid w:val="00E27AEB"/>
    <w:rsid w:val="00E31891"/>
    <w:rsid w:val="00E32782"/>
    <w:rsid w:val="00E32F9E"/>
    <w:rsid w:val="00E42EFD"/>
    <w:rsid w:val="00E46258"/>
    <w:rsid w:val="00E54768"/>
    <w:rsid w:val="00E54C49"/>
    <w:rsid w:val="00E55BFA"/>
    <w:rsid w:val="00E609BA"/>
    <w:rsid w:val="00E66BAE"/>
    <w:rsid w:val="00E674B8"/>
    <w:rsid w:val="00E77D27"/>
    <w:rsid w:val="00E816CD"/>
    <w:rsid w:val="00E908C7"/>
    <w:rsid w:val="00E96F21"/>
    <w:rsid w:val="00EA124B"/>
    <w:rsid w:val="00EA565F"/>
    <w:rsid w:val="00EB0DBA"/>
    <w:rsid w:val="00EB7856"/>
    <w:rsid w:val="00ED4779"/>
    <w:rsid w:val="00EE0191"/>
    <w:rsid w:val="00EE1022"/>
    <w:rsid w:val="00EE30FF"/>
    <w:rsid w:val="00EE5703"/>
    <w:rsid w:val="00EE64C0"/>
    <w:rsid w:val="00EF17BD"/>
    <w:rsid w:val="00EF1E33"/>
    <w:rsid w:val="00EF4065"/>
    <w:rsid w:val="00EF6BA9"/>
    <w:rsid w:val="00F007D9"/>
    <w:rsid w:val="00F07D46"/>
    <w:rsid w:val="00F15C7D"/>
    <w:rsid w:val="00F17702"/>
    <w:rsid w:val="00F24E9D"/>
    <w:rsid w:val="00F26E87"/>
    <w:rsid w:val="00F30E55"/>
    <w:rsid w:val="00F316F9"/>
    <w:rsid w:val="00F3579B"/>
    <w:rsid w:val="00F36596"/>
    <w:rsid w:val="00F37CCB"/>
    <w:rsid w:val="00F42B2E"/>
    <w:rsid w:val="00F479A5"/>
    <w:rsid w:val="00F559C5"/>
    <w:rsid w:val="00F62D48"/>
    <w:rsid w:val="00F630BD"/>
    <w:rsid w:val="00F63B95"/>
    <w:rsid w:val="00F63E53"/>
    <w:rsid w:val="00F65910"/>
    <w:rsid w:val="00F70F1E"/>
    <w:rsid w:val="00F71610"/>
    <w:rsid w:val="00F741C5"/>
    <w:rsid w:val="00F757E1"/>
    <w:rsid w:val="00F7697C"/>
    <w:rsid w:val="00F77037"/>
    <w:rsid w:val="00F77FC8"/>
    <w:rsid w:val="00F81C89"/>
    <w:rsid w:val="00F91381"/>
    <w:rsid w:val="00F9418A"/>
    <w:rsid w:val="00F95C0B"/>
    <w:rsid w:val="00F97EA7"/>
    <w:rsid w:val="00FA3726"/>
    <w:rsid w:val="00FA45DA"/>
    <w:rsid w:val="00FA62C7"/>
    <w:rsid w:val="00FA6739"/>
    <w:rsid w:val="00FB0E51"/>
    <w:rsid w:val="00FB546D"/>
    <w:rsid w:val="00FB63E4"/>
    <w:rsid w:val="00FD63BA"/>
    <w:rsid w:val="00FD705B"/>
    <w:rsid w:val="00FE6D09"/>
    <w:rsid w:val="00FF311B"/>
    <w:rsid w:val="00FF3D30"/>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38A7FCF"/>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8">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2519AC"/>
    <w:rPr>
      <w:color w:val="0000FF"/>
      <w:u w:val="single"/>
    </w:rPr>
  </w:style>
  <w:style w:type="paragraph" w:styleId="aa">
    <w:name w:val="Balloon Text"/>
    <w:basedOn w:val="a"/>
    <w:link w:val="ab"/>
    <w:uiPriority w:val="99"/>
    <w:semiHidden/>
    <w:unhideWhenUsed/>
    <w:rsid w:val="00C50939"/>
    <w:rPr>
      <w:rFonts w:ascii="Microsoft YaHei UI" w:eastAsia="Microsoft YaHei UI"/>
      <w:sz w:val="18"/>
      <w:szCs w:val="18"/>
    </w:rPr>
  </w:style>
  <w:style w:type="character" w:customStyle="1" w:styleId="ab">
    <w:name w:val="批注框文本 字符"/>
    <w:basedOn w:val="a0"/>
    <w:link w:val="aa"/>
    <w:uiPriority w:val="99"/>
    <w:semiHidden/>
    <w:rsid w:val="00C50939"/>
    <w:rPr>
      <w:rFonts w:ascii="Microsoft YaHei UI" w:eastAsia="Microsoft YaHei UI"/>
      <w:sz w:val="18"/>
      <w:szCs w:val="18"/>
      <w:lang w:val="en-GB"/>
    </w:rPr>
  </w:style>
  <w:style w:type="paragraph" w:customStyle="1" w:styleId="B1">
    <w:name w:val="B1"/>
    <w:basedOn w:val="ac"/>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c">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d">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e">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53C39-FCD4-410C-8CBB-15C83EC9B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7394</TotalTime>
  <Pages>5</Pages>
  <Words>1549</Words>
  <Characters>8832</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332</cp:revision>
  <dcterms:created xsi:type="dcterms:W3CDTF">2019-04-30T06:30:00Z</dcterms:created>
  <dcterms:modified xsi:type="dcterms:W3CDTF">2020-10-23T02:48:00Z</dcterms:modified>
</cp:coreProperties>
</file>